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F8" w:rsidRPr="00D33AC4" w:rsidRDefault="00AE34F8" w:rsidP="00AE34F8">
      <w:pPr>
        <w:pStyle w:val="Bezatstarpm"/>
        <w:jc w:val="center"/>
        <w:rPr>
          <w:rFonts w:asciiTheme="minorHAnsi" w:hAnsiTheme="minorHAnsi" w:cstheme="minorHAnsi"/>
          <w:b/>
          <w:lang w:val="lv-LV"/>
        </w:rPr>
      </w:pPr>
      <w:r w:rsidRPr="00D33AC4">
        <w:rPr>
          <w:rFonts w:asciiTheme="minorHAnsi" w:hAnsiTheme="minorHAnsi" w:cstheme="minorHAnsi"/>
          <w:b/>
          <w:lang w:val="lv-LV"/>
        </w:rPr>
        <w:t>Ziņojums par lēmuma pieņemšanu iepirkumā</w:t>
      </w:r>
    </w:p>
    <w:p w:rsidR="00AE34F8" w:rsidRPr="00D33AC4" w:rsidRDefault="00AE34F8" w:rsidP="00AE34F8">
      <w:pPr>
        <w:pStyle w:val="Bezatstarpm"/>
        <w:jc w:val="center"/>
        <w:rPr>
          <w:rFonts w:asciiTheme="minorHAnsi" w:hAnsiTheme="minorHAnsi" w:cstheme="minorHAnsi"/>
          <w:b/>
          <w:lang w:val="lv-LV"/>
        </w:rPr>
      </w:pPr>
      <w:r w:rsidRPr="00D33AC4">
        <w:rPr>
          <w:rFonts w:asciiTheme="minorHAnsi" w:hAnsiTheme="minorHAnsi" w:cstheme="minorHAnsi"/>
          <w:b/>
          <w:lang w:val="lv-LV"/>
        </w:rPr>
        <w:t>„</w:t>
      </w:r>
      <w:r>
        <w:rPr>
          <w:rFonts w:asciiTheme="minorHAnsi" w:hAnsiTheme="minorHAnsi" w:cstheme="minorHAnsi"/>
          <w:b/>
          <w:lang w:val="lv-LV"/>
        </w:rPr>
        <w:t>Stāvlaukuma pārbūve īpašumā “</w:t>
      </w:r>
      <w:proofErr w:type="spellStart"/>
      <w:r>
        <w:rPr>
          <w:rFonts w:asciiTheme="minorHAnsi" w:hAnsiTheme="minorHAnsi" w:cstheme="minorHAnsi"/>
          <w:b/>
          <w:lang w:val="lv-LV"/>
        </w:rPr>
        <w:t>Jūraskāpas</w:t>
      </w:r>
      <w:proofErr w:type="spellEnd"/>
      <w:r>
        <w:rPr>
          <w:rFonts w:asciiTheme="minorHAnsi" w:hAnsiTheme="minorHAnsi" w:cstheme="minorHAnsi"/>
          <w:b/>
          <w:lang w:val="lv-LV"/>
        </w:rPr>
        <w:t>”, Bernātu dabas parkā</w:t>
      </w:r>
      <w:r w:rsidRPr="00D33AC4">
        <w:rPr>
          <w:rFonts w:asciiTheme="minorHAnsi" w:hAnsiTheme="minorHAnsi" w:cstheme="minorHAnsi"/>
          <w:b/>
          <w:lang w:val="lv-LV"/>
        </w:rPr>
        <w:t xml:space="preserve">” </w:t>
      </w:r>
    </w:p>
    <w:tbl>
      <w:tblPr>
        <w:tblW w:w="104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1620"/>
        <w:gridCol w:w="142"/>
        <w:gridCol w:w="6167"/>
        <w:gridCol w:w="1344"/>
      </w:tblGrid>
      <w:tr w:rsidR="00AE34F8" w:rsidRPr="00D33AC4" w:rsidTr="00B03AEE">
        <w:trPr>
          <w:trHeight w:val="939"/>
        </w:trPr>
        <w:tc>
          <w:tcPr>
            <w:tcW w:w="2977" w:type="dxa"/>
            <w:gridSpan w:val="3"/>
            <w:shd w:val="clear" w:color="auto" w:fill="EAF1DD"/>
            <w:vAlign w:val="center"/>
          </w:tcPr>
          <w:p w:rsidR="00AE34F8" w:rsidRPr="00D33AC4" w:rsidRDefault="00AE34F8" w:rsidP="00B03AEE">
            <w:pPr>
              <w:pStyle w:val="Parastais"/>
              <w:rPr>
                <w:rFonts w:asciiTheme="minorHAnsi" w:hAnsiTheme="minorHAnsi" w:cstheme="minorHAnsi"/>
                <w:b/>
              </w:rPr>
            </w:pPr>
            <w:r w:rsidRPr="00D33AC4">
              <w:rPr>
                <w:rFonts w:asciiTheme="minorHAnsi" w:hAnsiTheme="minorHAnsi" w:cstheme="minorHAnsi"/>
                <w:b/>
              </w:rPr>
              <w:t>Pasūtītājs</w:t>
            </w:r>
          </w:p>
        </w:tc>
        <w:tc>
          <w:tcPr>
            <w:tcW w:w="7511" w:type="dxa"/>
            <w:gridSpan w:val="2"/>
            <w:vAlign w:val="center"/>
          </w:tcPr>
          <w:p w:rsidR="00AE34F8" w:rsidRPr="00D33AC4" w:rsidRDefault="00AE34F8" w:rsidP="00B03AEE">
            <w:pPr>
              <w:pStyle w:val="Parastais"/>
              <w:autoSpaceDE w:val="0"/>
              <w:autoSpaceDN w:val="0"/>
              <w:adjustRightInd w:val="0"/>
              <w:rPr>
                <w:rFonts w:asciiTheme="minorHAnsi" w:hAnsiTheme="minorHAnsi" w:cstheme="minorHAnsi"/>
              </w:rPr>
            </w:pPr>
            <w:r w:rsidRPr="00D33AC4">
              <w:rPr>
                <w:rFonts w:asciiTheme="minorHAnsi" w:hAnsiTheme="minorHAnsi" w:cstheme="minorHAnsi"/>
              </w:rPr>
              <w:t xml:space="preserve"> Nīcas novada dome, </w:t>
            </w:r>
          </w:p>
          <w:p w:rsidR="00AE34F8" w:rsidRPr="00D33AC4" w:rsidRDefault="00AE34F8" w:rsidP="00B03AEE">
            <w:pPr>
              <w:pStyle w:val="Parastais"/>
              <w:autoSpaceDE w:val="0"/>
              <w:autoSpaceDN w:val="0"/>
              <w:adjustRightInd w:val="0"/>
              <w:rPr>
                <w:rFonts w:asciiTheme="minorHAnsi" w:hAnsiTheme="minorHAnsi" w:cstheme="minorHAnsi"/>
              </w:rPr>
            </w:pPr>
            <w:r w:rsidRPr="00D33AC4">
              <w:rPr>
                <w:rFonts w:asciiTheme="minorHAnsi" w:hAnsiTheme="minorHAnsi" w:cstheme="minorHAnsi"/>
              </w:rPr>
              <w:t>Reģistrācijas numurs: 90000031531</w:t>
            </w:r>
          </w:p>
          <w:p w:rsidR="00AE34F8" w:rsidRPr="00D33AC4" w:rsidRDefault="00AE34F8" w:rsidP="00B03AEE">
            <w:pPr>
              <w:pStyle w:val="Parastais"/>
              <w:autoSpaceDE w:val="0"/>
              <w:autoSpaceDN w:val="0"/>
              <w:adjustRightInd w:val="0"/>
              <w:rPr>
                <w:rFonts w:asciiTheme="minorHAnsi" w:hAnsiTheme="minorHAnsi" w:cstheme="minorHAnsi"/>
              </w:rPr>
            </w:pPr>
            <w:r w:rsidRPr="00D33AC4">
              <w:rPr>
                <w:rFonts w:asciiTheme="minorHAnsi" w:hAnsiTheme="minorHAnsi" w:cstheme="minorHAnsi"/>
              </w:rPr>
              <w:t>Juridiskā adrese: Bārtas iela 6, Nīcā, Nīcas pag., Nīcas novads, LV-3473</w:t>
            </w:r>
          </w:p>
        </w:tc>
      </w:tr>
      <w:tr w:rsidR="00AE34F8" w:rsidRPr="00D33AC4" w:rsidTr="00B03AEE">
        <w:trPr>
          <w:trHeight w:val="563"/>
        </w:trPr>
        <w:tc>
          <w:tcPr>
            <w:tcW w:w="2977" w:type="dxa"/>
            <w:gridSpan w:val="3"/>
            <w:shd w:val="clear" w:color="auto" w:fill="EAF1DD"/>
            <w:vAlign w:val="center"/>
          </w:tcPr>
          <w:p w:rsidR="00AE34F8" w:rsidRPr="00D33AC4" w:rsidRDefault="00AE34F8" w:rsidP="00B03AEE">
            <w:pPr>
              <w:pStyle w:val="Parastais"/>
              <w:rPr>
                <w:rFonts w:asciiTheme="minorHAnsi" w:hAnsiTheme="minorHAnsi" w:cstheme="minorHAnsi"/>
                <w:b/>
              </w:rPr>
            </w:pPr>
            <w:r w:rsidRPr="00D33AC4">
              <w:rPr>
                <w:rFonts w:asciiTheme="minorHAnsi" w:hAnsiTheme="minorHAnsi" w:cstheme="minorHAnsi"/>
                <w:b/>
              </w:rPr>
              <w:t>Iepirkuma identifikācijas numurs</w:t>
            </w:r>
          </w:p>
        </w:tc>
        <w:tc>
          <w:tcPr>
            <w:tcW w:w="7511" w:type="dxa"/>
            <w:gridSpan w:val="2"/>
            <w:vAlign w:val="center"/>
          </w:tcPr>
          <w:p w:rsidR="00AE34F8" w:rsidRPr="00D33AC4" w:rsidRDefault="00AE34F8" w:rsidP="00B03AEE">
            <w:pPr>
              <w:pStyle w:val="Parastais"/>
              <w:ind w:left="34" w:right="1132"/>
              <w:rPr>
                <w:rFonts w:asciiTheme="minorHAnsi" w:hAnsiTheme="minorHAnsi" w:cstheme="minorHAnsi"/>
              </w:rPr>
            </w:pPr>
            <w:r w:rsidRPr="00D33AC4">
              <w:rPr>
                <w:rFonts w:asciiTheme="minorHAnsi" w:hAnsiTheme="minorHAnsi" w:cstheme="minorHAnsi"/>
                <w:b/>
              </w:rPr>
              <w:t>Nr.</w:t>
            </w:r>
            <w:r w:rsidRPr="00D33AC4">
              <w:rPr>
                <w:rFonts w:asciiTheme="minorHAnsi" w:hAnsiTheme="minorHAnsi" w:cstheme="minorHAnsi"/>
              </w:rPr>
              <w:t xml:space="preserve"> </w:t>
            </w:r>
            <w:r w:rsidRPr="00D33AC4">
              <w:rPr>
                <w:rFonts w:asciiTheme="minorHAnsi" w:hAnsiTheme="minorHAnsi" w:cstheme="minorHAnsi"/>
                <w:b/>
              </w:rPr>
              <w:t>NND/20</w:t>
            </w:r>
            <w:r>
              <w:rPr>
                <w:rFonts w:asciiTheme="minorHAnsi" w:hAnsiTheme="minorHAnsi" w:cstheme="minorHAnsi"/>
                <w:b/>
              </w:rPr>
              <w:t>20</w:t>
            </w:r>
            <w:r w:rsidRPr="00D33AC4">
              <w:rPr>
                <w:rFonts w:asciiTheme="minorHAnsi" w:hAnsiTheme="minorHAnsi" w:cstheme="minorHAnsi"/>
                <w:b/>
              </w:rPr>
              <w:t>/</w:t>
            </w:r>
            <w:r>
              <w:rPr>
                <w:rFonts w:asciiTheme="minorHAnsi" w:hAnsiTheme="minorHAnsi" w:cstheme="minorHAnsi"/>
                <w:b/>
              </w:rPr>
              <w:t>15</w:t>
            </w:r>
          </w:p>
        </w:tc>
      </w:tr>
      <w:tr w:rsidR="00AE34F8" w:rsidRPr="00D33AC4" w:rsidTr="00B03AEE">
        <w:trPr>
          <w:trHeight w:val="563"/>
        </w:trPr>
        <w:tc>
          <w:tcPr>
            <w:tcW w:w="2977" w:type="dxa"/>
            <w:gridSpan w:val="3"/>
            <w:shd w:val="clear" w:color="auto" w:fill="EAF1DD"/>
            <w:vAlign w:val="center"/>
          </w:tcPr>
          <w:p w:rsidR="00AE34F8" w:rsidRPr="00D33AC4" w:rsidRDefault="00AE34F8" w:rsidP="00B03AEE">
            <w:pPr>
              <w:pStyle w:val="Parastais"/>
              <w:spacing w:before="40" w:after="40"/>
              <w:rPr>
                <w:rFonts w:asciiTheme="minorHAnsi" w:hAnsiTheme="minorHAnsi" w:cstheme="minorHAnsi"/>
                <w:b/>
              </w:rPr>
            </w:pPr>
            <w:r w:rsidRPr="00D33AC4">
              <w:rPr>
                <w:rFonts w:asciiTheme="minorHAnsi" w:hAnsiTheme="minorHAnsi" w:cstheme="minorHAnsi"/>
                <w:b/>
              </w:rPr>
              <w:t>Iepirkuma veikšanas kārtība</w:t>
            </w:r>
          </w:p>
        </w:tc>
        <w:tc>
          <w:tcPr>
            <w:tcW w:w="7511" w:type="dxa"/>
            <w:gridSpan w:val="2"/>
            <w:vAlign w:val="center"/>
          </w:tcPr>
          <w:p w:rsidR="00AE34F8" w:rsidRPr="00D33AC4" w:rsidRDefault="00AE34F8" w:rsidP="00B03AEE">
            <w:pPr>
              <w:pStyle w:val="Parastais"/>
              <w:spacing w:before="40" w:after="40"/>
              <w:jc w:val="both"/>
              <w:rPr>
                <w:rFonts w:asciiTheme="minorHAnsi" w:hAnsiTheme="minorHAnsi" w:cstheme="minorHAnsi"/>
                <w:bCs/>
                <w:lang w:eastAsia="ar-SA"/>
              </w:rPr>
            </w:pPr>
            <w:r w:rsidRPr="00D33AC4">
              <w:rPr>
                <w:rFonts w:asciiTheme="minorHAnsi" w:hAnsiTheme="minorHAnsi" w:cstheme="minorHAnsi"/>
                <w:bCs/>
                <w:lang w:eastAsia="ar-SA"/>
              </w:rPr>
              <w:t>Publisko iepirkumu likuma 9. panta kārtībā</w:t>
            </w:r>
          </w:p>
        </w:tc>
      </w:tr>
      <w:tr w:rsidR="00AE34F8" w:rsidRPr="00D33AC4" w:rsidTr="00B03AEE">
        <w:trPr>
          <w:trHeight w:val="534"/>
        </w:trPr>
        <w:tc>
          <w:tcPr>
            <w:tcW w:w="2977" w:type="dxa"/>
            <w:gridSpan w:val="3"/>
            <w:shd w:val="clear" w:color="auto" w:fill="EAF1DD"/>
            <w:vAlign w:val="center"/>
          </w:tcPr>
          <w:p w:rsidR="00AE34F8" w:rsidRPr="00D33AC4" w:rsidRDefault="00AE34F8" w:rsidP="00B03AEE">
            <w:pPr>
              <w:pStyle w:val="Parastais"/>
              <w:rPr>
                <w:rFonts w:asciiTheme="minorHAnsi" w:hAnsiTheme="minorHAnsi" w:cstheme="minorHAnsi"/>
                <w:b/>
              </w:rPr>
            </w:pPr>
            <w:r w:rsidRPr="00D33AC4">
              <w:rPr>
                <w:rFonts w:asciiTheme="minorHAnsi" w:hAnsiTheme="minorHAnsi" w:cstheme="minorHAnsi"/>
                <w:b/>
              </w:rPr>
              <w:t>Līguma priekšmets</w:t>
            </w:r>
          </w:p>
        </w:tc>
        <w:tc>
          <w:tcPr>
            <w:tcW w:w="7511" w:type="dxa"/>
            <w:gridSpan w:val="2"/>
            <w:vAlign w:val="center"/>
          </w:tcPr>
          <w:p w:rsidR="00AE34F8" w:rsidRPr="00D33AC4" w:rsidRDefault="00AE34F8" w:rsidP="00B03AEE">
            <w:pPr>
              <w:pStyle w:val="Parastais"/>
              <w:jc w:val="both"/>
              <w:rPr>
                <w:rFonts w:asciiTheme="minorHAnsi" w:hAnsiTheme="minorHAnsi" w:cstheme="minorHAnsi"/>
              </w:rPr>
            </w:pPr>
            <w:r>
              <w:rPr>
                <w:rFonts w:asciiTheme="minorHAnsi" w:hAnsiTheme="minorHAnsi" w:cstheme="minorHAnsi"/>
              </w:rPr>
              <w:t xml:space="preserve">Ilgtspējīga stāvlaukuma izbūve, atbilstoši SIA “BM-projekts” izstrādātajam inženierbūves Būvprojektam, kas sevī ietver Būvdarbu veikšanu atbilstoši darbu apjomiem Būvdarbu apjomu sarakstā, LSEZ SIA </w:t>
            </w:r>
            <w:proofErr w:type="spellStart"/>
            <w:r>
              <w:rPr>
                <w:rFonts w:asciiTheme="minorHAnsi" w:hAnsiTheme="minorHAnsi" w:cstheme="minorHAnsi"/>
              </w:rPr>
              <w:t>Scan-Plast</w:t>
            </w:r>
            <w:proofErr w:type="spellEnd"/>
            <w:r>
              <w:rPr>
                <w:rFonts w:asciiTheme="minorHAnsi" w:hAnsiTheme="minorHAnsi" w:cstheme="minorHAnsi"/>
              </w:rPr>
              <w:t xml:space="preserve"> </w:t>
            </w:r>
            <w:proofErr w:type="spellStart"/>
            <w:r>
              <w:rPr>
                <w:rFonts w:asciiTheme="minorHAnsi" w:hAnsiTheme="minorHAnsi" w:cstheme="minorHAnsi"/>
              </w:rPr>
              <w:t>Latvia</w:t>
            </w:r>
            <w:proofErr w:type="spellEnd"/>
            <w:r>
              <w:rPr>
                <w:rFonts w:asciiTheme="minorHAnsi" w:hAnsiTheme="minorHAnsi" w:cstheme="minorHAnsi"/>
              </w:rPr>
              <w:t xml:space="preserve"> SP instrukcijai sausās tualetes uzstādīšanai, tāmei, iepirkuma dokumentācijai.</w:t>
            </w:r>
          </w:p>
        </w:tc>
      </w:tr>
      <w:tr w:rsidR="00AE34F8" w:rsidRPr="00D33AC4" w:rsidTr="00B03AEE">
        <w:tc>
          <w:tcPr>
            <w:tcW w:w="2977" w:type="dxa"/>
            <w:gridSpan w:val="3"/>
            <w:shd w:val="clear" w:color="auto" w:fill="EAF1DD"/>
            <w:vAlign w:val="center"/>
          </w:tcPr>
          <w:p w:rsidR="00AE34F8" w:rsidRPr="00D33AC4" w:rsidRDefault="00AE34F8" w:rsidP="00B03AEE">
            <w:pPr>
              <w:pStyle w:val="Parastais"/>
              <w:spacing w:before="40" w:after="40"/>
              <w:ind w:left="-108"/>
              <w:rPr>
                <w:rFonts w:asciiTheme="minorHAnsi" w:hAnsiTheme="minorHAnsi" w:cstheme="minorHAnsi"/>
                <w:b/>
              </w:rPr>
            </w:pPr>
            <w:r w:rsidRPr="00D33AC4">
              <w:rPr>
                <w:rFonts w:asciiTheme="minorHAnsi" w:hAnsiTheme="minorHAnsi" w:cstheme="minorHAnsi"/>
                <w:b/>
              </w:rPr>
              <w:t>Līguma izpildes termiņš</w:t>
            </w:r>
          </w:p>
        </w:tc>
        <w:tc>
          <w:tcPr>
            <w:tcW w:w="7511" w:type="dxa"/>
            <w:gridSpan w:val="2"/>
            <w:vAlign w:val="center"/>
          </w:tcPr>
          <w:p w:rsidR="00AE34F8" w:rsidRPr="00D33AC4" w:rsidRDefault="00AE34F8" w:rsidP="00B03AEE">
            <w:pPr>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30.06.2021. </w:t>
            </w:r>
            <w:r w:rsidRPr="00D33AC4">
              <w:rPr>
                <w:rFonts w:asciiTheme="minorHAnsi" w:eastAsia="Times New Roman" w:hAnsiTheme="minorHAnsi" w:cstheme="minorHAnsi"/>
                <w:color w:val="000000"/>
                <w:sz w:val="24"/>
                <w:szCs w:val="24"/>
              </w:rPr>
              <w:t xml:space="preserve"> </w:t>
            </w:r>
          </w:p>
        </w:tc>
      </w:tr>
      <w:tr w:rsidR="00AE34F8" w:rsidRPr="00D33AC4" w:rsidTr="00B03AEE">
        <w:tc>
          <w:tcPr>
            <w:tcW w:w="2977" w:type="dxa"/>
            <w:gridSpan w:val="3"/>
            <w:shd w:val="clear" w:color="auto" w:fill="EAF1DD"/>
            <w:vAlign w:val="center"/>
          </w:tcPr>
          <w:p w:rsidR="00AE34F8" w:rsidRPr="00D33AC4" w:rsidRDefault="00AE34F8" w:rsidP="00B03AEE">
            <w:pPr>
              <w:pStyle w:val="Parastais"/>
              <w:spacing w:before="40" w:after="40"/>
              <w:rPr>
                <w:rFonts w:asciiTheme="minorHAnsi" w:hAnsiTheme="minorHAnsi" w:cstheme="minorHAnsi"/>
                <w:b/>
              </w:rPr>
            </w:pPr>
            <w:r w:rsidRPr="00D33AC4">
              <w:rPr>
                <w:rFonts w:asciiTheme="minorHAnsi" w:hAnsiTheme="minorHAnsi" w:cstheme="minorHAnsi"/>
                <w:b/>
              </w:rPr>
              <w:t xml:space="preserve">CPV kodi </w:t>
            </w:r>
          </w:p>
        </w:tc>
        <w:tc>
          <w:tcPr>
            <w:tcW w:w="7511" w:type="dxa"/>
            <w:gridSpan w:val="2"/>
            <w:vAlign w:val="center"/>
          </w:tcPr>
          <w:p w:rsidR="00AE34F8" w:rsidRPr="00D33AC4" w:rsidRDefault="00AE34F8" w:rsidP="00AE34F8">
            <w:pPr>
              <w:ind w:right="49"/>
              <w:jc w:val="both"/>
              <w:rPr>
                <w:rFonts w:asciiTheme="minorHAnsi" w:hAnsiTheme="minorHAnsi" w:cstheme="minorHAnsi"/>
                <w:color w:val="000000"/>
              </w:rPr>
            </w:pPr>
            <w:r w:rsidRPr="00C045CC">
              <w:rPr>
                <w:rFonts w:asciiTheme="minorHAnsi" w:hAnsiTheme="minorHAnsi" w:cstheme="minorHAnsi"/>
                <w:sz w:val="24"/>
                <w:szCs w:val="24"/>
              </w:rPr>
              <w:t>galvenais kods</w:t>
            </w:r>
            <w:r w:rsidRPr="00C045CC">
              <w:rPr>
                <w:rFonts w:asciiTheme="minorHAnsi" w:hAnsiTheme="minorHAnsi" w:cstheme="minorHAnsi"/>
                <w:b/>
                <w:sz w:val="24"/>
                <w:szCs w:val="24"/>
              </w:rPr>
              <w:t xml:space="preserve"> </w:t>
            </w:r>
            <w:r>
              <w:rPr>
                <w:rFonts w:asciiTheme="minorHAnsi" w:hAnsiTheme="minorHAnsi" w:cstheme="minorHAnsi"/>
                <w:b/>
                <w:sz w:val="24"/>
                <w:szCs w:val="24"/>
              </w:rPr>
              <w:t>45000000-7</w:t>
            </w:r>
            <w:r w:rsidRPr="00E54D2F">
              <w:rPr>
                <w:rFonts w:asciiTheme="minorHAnsi" w:hAnsiTheme="minorHAnsi" w:cstheme="minorHAnsi"/>
                <w:b/>
                <w:sz w:val="24"/>
                <w:szCs w:val="24"/>
              </w:rPr>
              <w:t xml:space="preserve"> </w:t>
            </w:r>
            <w:r w:rsidRPr="00E54D2F">
              <w:rPr>
                <w:rFonts w:asciiTheme="minorHAnsi" w:hAnsiTheme="minorHAnsi" w:cstheme="minorHAnsi"/>
                <w:sz w:val="24"/>
                <w:szCs w:val="24"/>
              </w:rPr>
              <w:t xml:space="preserve"> (</w:t>
            </w:r>
            <w:r>
              <w:rPr>
                <w:rFonts w:asciiTheme="minorHAnsi" w:hAnsiTheme="minorHAnsi" w:cstheme="minorHAnsi"/>
                <w:sz w:val="24"/>
                <w:szCs w:val="24"/>
              </w:rPr>
              <w:t>celtniecības darbi</w:t>
            </w:r>
            <w:r w:rsidRPr="00E54D2F">
              <w:rPr>
                <w:rFonts w:asciiTheme="minorHAnsi" w:hAnsiTheme="minorHAnsi" w:cstheme="minorHAnsi"/>
                <w:sz w:val="24"/>
                <w:szCs w:val="24"/>
              </w:rPr>
              <w:t>)</w:t>
            </w:r>
            <w:r>
              <w:rPr>
                <w:rFonts w:asciiTheme="minorHAnsi" w:hAnsiTheme="minorHAnsi" w:cstheme="minorHAnsi"/>
                <w:sz w:val="24"/>
                <w:szCs w:val="24"/>
              </w:rPr>
              <w:t>; 45215500-2 (publiskās tualetes); 45233200-1 (dažādi ceļu seguma būvdarbi).</w:t>
            </w:r>
          </w:p>
        </w:tc>
      </w:tr>
      <w:tr w:rsidR="00AE34F8" w:rsidRPr="00D33AC4" w:rsidTr="00B03AEE">
        <w:trPr>
          <w:trHeight w:val="728"/>
        </w:trPr>
        <w:tc>
          <w:tcPr>
            <w:tcW w:w="2977" w:type="dxa"/>
            <w:gridSpan w:val="3"/>
            <w:shd w:val="clear" w:color="auto" w:fill="EAF1DD"/>
            <w:vAlign w:val="center"/>
          </w:tcPr>
          <w:p w:rsidR="00AE34F8" w:rsidRPr="00D33AC4" w:rsidRDefault="00AE34F8" w:rsidP="00B03AEE">
            <w:pPr>
              <w:pStyle w:val="Parastais"/>
              <w:spacing w:before="40" w:after="40"/>
              <w:rPr>
                <w:rFonts w:asciiTheme="minorHAnsi" w:hAnsiTheme="minorHAnsi" w:cstheme="minorHAnsi"/>
                <w:b/>
              </w:rPr>
            </w:pPr>
            <w:r w:rsidRPr="00D33AC4">
              <w:rPr>
                <w:rFonts w:asciiTheme="minorHAnsi" w:hAnsiTheme="minorHAnsi" w:cstheme="minorHAnsi"/>
                <w:b/>
              </w:rPr>
              <w:t xml:space="preserve">Paziņojums par plānoto  līgumu  publicēts </w:t>
            </w:r>
            <w:hyperlink r:id="rId7" w:history="1">
              <w:r w:rsidRPr="00D33AC4">
                <w:rPr>
                  <w:rStyle w:val="Hipersaite"/>
                  <w:rFonts w:asciiTheme="minorHAnsi" w:hAnsiTheme="minorHAnsi" w:cstheme="minorHAnsi"/>
                  <w:b/>
                </w:rPr>
                <w:t>www.iub.gov.lv</w:t>
              </w:r>
            </w:hyperlink>
            <w:r w:rsidRPr="00D33AC4">
              <w:rPr>
                <w:rFonts w:asciiTheme="minorHAnsi" w:hAnsiTheme="minorHAnsi" w:cstheme="minorHAnsi"/>
                <w:b/>
              </w:rPr>
              <w:t xml:space="preserve"> </w:t>
            </w:r>
          </w:p>
        </w:tc>
        <w:tc>
          <w:tcPr>
            <w:tcW w:w="7511" w:type="dxa"/>
            <w:gridSpan w:val="2"/>
            <w:vAlign w:val="center"/>
          </w:tcPr>
          <w:p w:rsidR="00AE34F8" w:rsidRPr="00D33AC4" w:rsidRDefault="00AE34F8" w:rsidP="00B03AEE">
            <w:pPr>
              <w:pStyle w:val="Parastais"/>
              <w:spacing w:before="40" w:after="40"/>
              <w:jc w:val="both"/>
              <w:rPr>
                <w:rFonts w:asciiTheme="minorHAnsi" w:hAnsiTheme="minorHAnsi" w:cstheme="minorHAnsi"/>
                <w:bCs/>
                <w:lang w:eastAsia="ar-SA"/>
              </w:rPr>
            </w:pPr>
            <w:r>
              <w:rPr>
                <w:rFonts w:asciiTheme="minorHAnsi" w:hAnsiTheme="minorHAnsi" w:cstheme="minorHAnsi"/>
                <w:bCs/>
                <w:lang w:eastAsia="ar-SA"/>
              </w:rPr>
              <w:t>20.11.</w:t>
            </w:r>
            <w:r w:rsidRPr="00D33AC4">
              <w:rPr>
                <w:rFonts w:asciiTheme="minorHAnsi" w:hAnsiTheme="minorHAnsi" w:cstheme="minorHAnsi"/>
                <w:bCs/>
                <w:lang w:eastAsia="ar-SA"/>
              </w:rPr>
              <w:t>20</w:t>
            </w:r>
            <w:r>
              <w:rPr>
                <w:rFonts w:asciiTheme="minorHAnsi" w:hAnsiTheme="minorHAnsi" w:cstheme="minorHAnsi"/>
                <w:bCs/>
                <w:lang w:eastAsia="ar-SA"/>
              </w:rPr>
              <w:t>20</w:t>
            </w:r>
            <w:r w:rsidRPr="00D33AC4">
              <w:rPr>
                <w:rFonts w:asciiTheme="minorHAnsi" w:hAnsiTheme="minorHAnsi" w:cstheme="minorHAnsi"/>
                <w:bCs/>
                <w:lang w:eastAsia="ar-SA"/>
              </w:rPr>
              <w:t>.</w:t>
            </w:r>
          </w:p>
        </w:tc>
      </w:tr>
      <w:tr w:rsidR="00AE34F8" w:rsidRPr="00D33AC4" w:rsidTr="00B03AEE">
        <w:trPr>
          <w:trHeight w:val="375"/>
        </w:trPr>
        <w:tc>
          <w:tcPr>
            <w:tcW w:w="2977" w:type="dxa"/>
            <w:gridSpan w:val="3"/>
            <w:shd w:val="clear" w:color="auto" w:fill="EAF1DD"/>
            <w:vAlign w:val="center"/>
          </w:tcPr>
          <w:p w:rsidR="00AE34F8" w:rsidRPr="00D33AC4" w:rsidRDefault="00AE34F8" w:rsidP="00B03AEE">
            <w:pPr>
              <w:pStyle w:val="Parastais"/>
              <w:rPr>
                <w:rFonts w:asciiTheme="minorHAnsi" w:hAnsiTheme="minorHAnsi" w:cstheme="minorHAnsi"/>
                <w:b/>
              </w:rPr>
            </w:pPr>
            <w:r w:rsidRPr="00D33AC4">
              <w:rPr>
                <w:rFonts w:asciiTheme="minorHAnsi" w:hAnsiTheme="minorHAnsi" w:cstheme="minorHAnsi"/>
                <w:b/>
              </w:rPr>
              <w:t>Iepirkumu komisijas izveidošanas pamatojums</w:t>
            </w:r>
          </w:p>
        </w:tc>
        <w:tc>
          <w:tcPr>
            <w:tcW w:w="7511" w:type="dxa"/>
            <w:gridSpan w:val="2"/>
            <w:vAlign w:val="center"/>
          </w:tcPr>
          <w:p w:rsidR="00AE34F8" w:rsidRPr="00D33AC4" w:rsidRDefault="00AE34F8" w:rsidP="00B03AEE">
            <w:pPr>
              <w:pStyle w:val="Parastais"/>
              <w:jc w:val="both"/>
              <w:rPr>
                <w:rFonts w:asciiTheme="minorHAnsi" w:hAnsiTheme="minorHAnsi" w:cstheme="minorHAnsi"/>
                <w:iCs/>
                <w:color w:val="000000"/>
              </w:rPr>
            </w:pPr>
            <w:r w:rsidRPr="00F44FC0">
              <w:rPr>
                <w:rFonts w:asciiTheme="minorHAnsi" w:hAnsiTheme="minorHAnsi" w:cstheme="minorHAnsi"/>
                <w:bCs/>
              </w:rPr>
              <w:t>Iepirkumu or</w:t>
            </w:r>
            <w:r>
              <w:rPr>
                <w:rFonts w:asciiTheme="minorHAnsi" w:hAnsiTheme="minorHAnsi" w:cstheme="minorHAnsi"/>
                <w:bCs/>
              </w:rPr>
              <w:t>ganizē ar Nīcas novada domes 2020</w:t>
            </w:r>
            <w:r w:rsidRPr="00F44FC0">
              <w:rPr>
                <w:rFonts w:asciiTheme="minorHAnsi" w:hAnsiTheme="minorHAnsi" w:cstheme="minorHAnsi"/>
                <w:bCs/>
              </w:rPr>
              <w:t xml:space="preserve">. gada </w:t>
            </w:r>
            <w:r>
              <w:rPr>
                <w:rFonts w:asciiTheme="minorHAnsi" w:hAnsiTheme="minorHAnsi" w:cstheme="minorHAnsi"/>
                <w:bCs/>
              </w:rPr>
              <w:t>5.oktobra rīkojumu Nr.2.1.5/110</w:t>
            </w:r>
            <w:r w:rsidRPr="00F44FC0">
              <w:rPr>
                <w:rFonts w:asciiTheme="minorHAnsi" w:hAnsiTheme="minorHAnsi" w:cstheme="minorHAnsi"/>
                <w:bCs/>
              </w:rPr>
              <w:t xml:space="preserve"> par Nīcas novada domes iepirkuma komisiju </w:t>
            </w:r>
            <w:r w:rsidRPr="00556430">
              <w:rPr>
                <w:rFonts w:asciiTheme="minorHAnsi" w:hAnsiTheme="minorHAnsi" w:cstheme="minorHAnsi"/>
              </w:rPr>
              <w:t>(turpmāk tekstā - Komisija).</w:t>
            </w:r>
          </w:p>
        </w:tc>
      </w:tr>
      <w:tr w:rsidR="00AE34F8" w:rsidRPr="00D33AC4" w:rsidTr="00B03AEE">
        <w:trPr>
          <w:trHeight w:val="1181"/>
        </w:trPr>
        <w:tc>
          <w:tcPr>
            <w:tcW w:w="2977" w:type="dxa"/>
            <w:gridSpan w:val="3"/>
            <w:shd w:val="clear" w:color="auto" w:fill="EAF1DD"/>
            <w:vAlign w:val="center"/>
          </w:tcPr>
          <w:p w:rsidR="00AE34F8" w:rsidRPr="00D33AC4" w:rsidRDefault="00AE34F8" w:rsidP="00B03AEE">
            <w:pPr>
              <w:pStyle w:val="Parastais"/>
              <w:rPr>
                <w:rFonts w:asciiTheme="minorHAnsi" w:hAnsiTheme="minorHAnsi" w:cstheme="minorHAnsi"/>
                <w:b/>
              </w:rPr>
            </w:pPr>
            <w:r w:rsidRPr="00D33AC4">
              <w:rPr>
                <w:rFonts w:asciiTheme="minorHAnsi" w:hAnsiTheme="minorHAnsi" w:cstheme="minorHAnsi"/>
                <w:b/>
              </w:rPr>
              <w:t>Iepirkumu komisijas sastāvs</w:t>
            </w:r>
          </w:p>
        </w:tc>
        <w:tc>
          <w:tcPr>
            <w:tcW w:w="7511" w:type="dxa"/>
            <w:gridSpan w:val="2"/>
            <w:vAlign w:val="center"/>
          </w:tcPr>
          <w:p w:rsidR="00AE34F8" w:rsidRPr="00D33AC4" w:rsidRDefault="00AE34F8" w:rsidP="00B03AEE">
            <w:pPr>
              <w:pStyle w:val="Parastais"/>
              <w:ind w:right="318"/>
              <w:jc w:val="both"/>
              <w:rPr>
                <w:rFonts w:asciiTheme="minorHAnsi" w:hAnsiTheme="minorHAnsi" w:cstheme="minorHAnsi"/>
              </w:rPr>
            </w:pPr>
            <w:r w:rsidRPr="00D33AC4">
              <w:rPr>
                <w:rFonts w:asciiTheme="minorHAnsi" w:hAnsiTheme="minorHAnsi" w:cstheme="minorHAnsi"/>
              </w:rPr>
              <w:t>Komisijas priekšsēdētāj</w:t>
            </w:r>
            <w:r>
              <w:rPr>
                <w:rFonts w:asciiTheme="minorHAnsi" w:hAnsiTheme="minorHAnsi" w:cstheme="minorHAnsi"/>
              </w:rPr>
              <w:t>a:</w:t>
            </w:r>
            <w:r w:rsidRPr="00D33AC4">
              <w:rPr>
                <w:rFonts w:asciiTheme="minorHAnsi" w:hAnsiTheme="minorHAnsi" w:cstheme="minorHAnsi"/>
              </w:rPr>
              <w:t xml:space="preserve"> </w:t>
            </w:r>
            <w:r>
              <w:rPr>
                <w:rFonts w:asciiTheme="minorHAnsi" w:hAnsiTheme="minorHAnsi" w:cstheme="minorHAnsi"/>
              </w:rPr>
              <w:t>Dina Tapiņa</w:t>
            </w:r>
            <w:r w:rsidRPr="00D33AC4">
              <w:rPr>
                <w:rFonts w:asciiTheme="minorHAnsi" w:hAnsiTheme="minorHAnsi" w:cstheme="minorHAnsi"/>
              </w:rPr>
              <w:t>,</w:t>
            </w:r>
          </w:p>
          <w:p w:rsidR="00AE34F8" w:rsidRPr="00D33AC4" w:rsidRDefault="00AE34F8" w:rsidP="00B03AEE">
            <w:pPr>
              <w:pStyle w:val="Parastais"/>
              <w:ind w:right="318"/>
              <w:jc w:val="both"/>
              <w:rPr>
                <w:rFonts w:asciiTheme="minorHAnsi" w:hAnsiTheme="minorHAnsi" w:cstheme="minorHAnsi"/>
              </w:rPr>
            </w:pPr>
            <w:r w:rsidRPr="00D33AC4">
              <w:rPr>
                <w:rFonts w:asciiTheme="minorHAnsi" w:hAnsiTheme="minorHAnsi" w:cstheme="minorHAnsi"/>
              </w:rPr>
              <w:t>Komisijas priekšsēdētāja</w:t>
            </w:r>
            <w:r>
              <w:rPr>
                <w:rFonts w:asciiTheme="minorHAnsi" w:hAnsiTheme="minorHAnsi" w:cstheme="minorHAnsi"/>
              </w:rPr>
              <w:t>s vietnieks</w:t>
            </w:r>
            <w:r w:rsidRPr="00D33AC4">
              <w:rPr>
                <w:rFonts w:asciiTheme="minorHAnsi" w:hAnsiTheme="minorHAnsi" w:cstheme="minorHAnsi"/>
              </w:rPr>
              <w:t xml:space="preserve">: </w:t>
            </w:r>
            <w:r>
              <w:rPr>
                <w:rFonts w:asciiTheme="minorHAnsi" w:hAnsiTheme="minorHAnsi" w:cstheme="minorHAnsi"/>
              </w:rPr>
              <w:t xml:space="preserve">Aigars </w:t>
            </w:r>
            <w:proofErr w:type="spellStart"/>
            <w:r>
              <w:rPr>
                <w:rFonts w:asciiTheme="minorHAnsi" w:hAnsiTheme="minorHAnsi" w:cstheme="minorHAnsi"/>
              </w:rPr>
              <w:t>Veiss</w:t>
            </w:r>
            <w:proofErr w:type="spellEnd"/>
          </w:p>
          <w:p w:rsidR="00AE34F8" w:rsidRDefault="00AE34F8" w:rsidP="00B03AEE">
            <w:pPr>
              <w:pStyle w:val="Parastais"/>
              <w:ind w:right="318"/>
              <w:jc w:val="both"/>
              <w:rPr>
                <w:rFonts w:asciiTheme="minorHAnsi" w:hAnsiTheme="minorHAnsi" w:cstheme="minorHAnsi"/>
              </w:rPr>
            </w:pPr>
            <w:r w:rsidRPr="00D33AC4">
              <w:rPr>
                <w:rFonts w:asciiTheme="minorHAnsi" w:hAnsiTheme="minorHAnsi" w:cstheme="minorHAnsi"/>
              </w:rPr>
              <w:t xml:space="preserve">Komisijas locekļi: </w:t>
            </w:r>
          </w:p>
          <w:p w:rsidR="00AE34F8" w:rsidRPr="00D33AC4" w:rsidRDefault="00AE34F8" w:rsidP="00B03AEE">
            <w:pPr>
              <w:pStyle w:val="Parastais"/>
              <w:ind w:right="318"/>
              <w:jc w:val="both"/>
              <w:rPr>
                <w:rFonts w:asciiTheme="minorHAnsi" w:hAnsiTheme="minorHAnsi" w:cstheme="minorHAnsi"/>
              </w:rPr>
            </w:pPr>
            <w:r>
              <w:rPr>
                <w:rFonts w:asciiTheme="minorHAnsi" w:hAnsiTheme="minorHAnsi" w:cstheme="minorHAnsi"/>
              </w:rPr>
              <w:t xml:space="preserve">Inese </w:t>
            </w:r>
            <w:proofErr w:type="spellStart"/>
            <w:r>
              <w:rPr>
                <w:rFonts w:asciiTheme="minorHAnsi" w:hAnsiTheme="minorHAnsi" w:cstheme="minorHAnsi"/>
              </w:rPr>
              <w:t>Ģirne</w:t>
            </w:r>
            <w:proofErr w:type="spellEnd"/>
            <w:r w:rsidRPr="00D33AC4">
              <w:rPr>
                <w:rFonts w:asciiTheme="minorHAnsi" w:hAnsiTheme="minorHAnsi" w:cstheme="minorHAnsi"/>
              </w:rPr>
              <w:t xml:space="preserve">, </w:t>
            </w:r>
          </w:p>
          <w:p w:rsidR="00AE34F8" w:rsidRDefault="00AE34F8" w:rsidP="00B03AEE">
            <w:pPr>
              <w:pStyle w:val="Parastais"/>
              <w:ind w:right="318"/>
              <w:jc w:val="both"/>
              <w:rPr>
                <w:rFonts w:asciiTheme="minorHAnsi" w:hAnsiTheme="minorHAnsi" w:cstheme="minorHAnsi"/>
              </w:rPr>
            </w:pPr>
            <w:r>
              <w:rPr>
                <w:rFonts w:asciiTheme="minorHAnsi" w:hAnsiTheme="minorHAnsi" w:cstheme="minorHAnsi"/>
              </w:rPr>
              <w:t>Sandra Laimiņa,</w:t>
            </w:r>
          </w:p>
          <w:p w:rsidR="00AE34F8" w:rsidRPr="00D33AC4" w:rsidRDefault="00AE34F8" w:rsidP="00B03AEE">
            <w:pPr>
              <w:pStyle w:val="Parastais"/>
              <w:ind w:right="318"/>
              <w:jc w:val="both"/>
              <w:rPr>
                <w:rFonts w:asciiTheme="minorHAnsi" w:hAnsiTheme="minorHAnsi" w:cstheme="minorHAnsi"/>
              </w:rPr>
            </w:pPr>
            <w:r>
              <w:rPr>
                <w:rFonts w:asciiTheme="minorHAnsi" w:hAnsiTheme="minorHAnsi" w:cstheme="minorHAnsi"/>
              </w:rPr>
              <w:t>Anda Liepa.</w:t>
            </w:r>
            <w:r w:rsidRPr="00D33AC4">
              <w:rPr>
                <w:rFonts w:asciiTheme="minorHAnsi" w:hAnsiTheme="minorHAnsi" w:cstheme="minorHAnsi"/>
              </w:rPr>
              <w:t xml:space="preserve">  </w:t>
            </w:r>
          </w:p>
        </w:tc>
      </w:tr>
      <w:tr w:rsidR="00AE34F8" w:rsidRPr="00D33AC4" w:rsidTr="00B03AEE">
        <w:trPr>
          <w:trHeight w:val="795"/>
        </w:trPr>
        <w:tc>
          <w:tcPr>
            <w:tcW w:w="2977" w:type="dxa"/>
            <w:gridSpan w:val="3"/>
            <w:shd w:val="clear" w:color="auto" w:fill="EAF1DD"/>
            <w:vAlign w:val="center"/>
          </w:tcPr>
          <w:p w:rsidR="00AE34F8" w:rsidRPr="00D33AC4" w:rsidRDefault="00AE34F8" w:rsidP="00B03AEE">
            <w:pPr>
              <w:pStyle w:val="Parastais"/>
              <w:rPr>
                <w:rFonts w:asciiTheme="minorHAnsi" w:hAnsiTheme="minorHAnsi" w:cstheme="minorHAnsi"/>
                <w:b/>
              </w:rPr>
            </w:pPr>
            <w:r w:rsidRPr="00D33AC4">
              <w:rPr>
                <w:rFonts w:asciiTheme="minorHAnsi" w:hAnsiTheme="minorHAnsi" w:cstheme="minorHAnsi"/>
                <w:b/>
              </w:rPr>
              <w:t>Piedāvājumu iesniegšanas vieta, datums un laiks</w:t>
            </w:r>
          </w:p>
        </w:tc>
        <w:tc>
          <w:tcPr>
            <w:tcW w:w="7511" w:type="dxa"/>
            <w:gridSpan w:val="2"/>
            <w:vAlign w:val="center"/>
          </w:tcPr>
          <w:p w:rsidR="00AE34F8" w:rsidRPr="00D33AC4" w:rsidRDefault="00AE34F8" w:rsidP="00AE34F8">
            <w:pPr>
              <w:pStyle w:val="Parastais"/>
              <w:jc w:val="both"/>
              <w:rPr>
                <w:rFonts w:asciiTheme="minorHAnsi" w:hAnsiTheme="minorHAnsi" w:cstheme="minorHAnsi"/>
              </w:rPr>
            </w:pPr>
            <w:r>
              <w:rPr>
                <w:rFonts w:asciiTheme="minorHAnsi" w:hAnsiTheme="minorHAnsi" w:cstheme="minorHAnsi"/>
              </w:rPr>
              <w:t>Elektronisko iepirkumu sistēmā</w:t>
            </w:r>
            <w:r w:rsidRPr="00A91C3D">
              <w:rPr>
                <w:rFonts w:asciiTheme="minorHAnsi" w:hAnsiTheme="minorHAnsi" w:cstheme="minorHAnsi"/>
              </w:rPr>
              <w:t xml:space="preserve"> līdz 20</w:t>
            </w:r>
            <w:r>
              <w:rPr>
                <w:rFonts w:asciiTheme="minorHAnsi" w:hAnsiTheme="minorHAnsi" w:cstheme="minorHAnsi"/>
              </w:rPr>
              <w:t>20</w:t>
            </w:r>
            <w:r w:rsidRPr="00A91C3D">
              <w:rPr>
                <w:rFonts w:asciiTheme="minorHAnsi" w:hAnsiTheme="minorHAnsi" w:cstheme="minorHAnsi"/>
              </w:rPr>
              <w:t xml:space="preserve">.gada </w:t>
            </w:r>
            <w:r>
              <w:rPr>
                <w:rFonts w:asciiTheme="minorHAnsi" w:hAnsiTheme="minorHAnsi" w:cstheme="minorHAnsi"/>
              </w:rPr>
              <w:t>30.novembrim, plkst.17</w:t>
            </w:r>
            <w:r w:rsidRPr="00A91C3D">
              <w:rPr>
                <w:rFonts w:asciiTheme="minorHAnsi" w:hAnsiTheme="minorHAnsi" w:cstheme="minorHAnsi"/>
              </w:rPr>
              <w:t>:00.</w:t>
            </w:r>
          </w:p>
        </w:tc>
      </w:tr>
      <w:tr w:rsidR="00AE34F8" w:rsidRPr="00D33AC4" w:rsidTr="00B03AEE">
        <w:trPr>
          <w:trHeight w:val="264"/>
        </w:trPr>
        <w:tc>
          <w:tcPr>
            <w:tcW w:w="2977" w:type="dxa"/>
            <w:gridSpan w:val="3"/>
            <w:shd w:val="clear" w:color="auto" w:fill="EAF1DD"/>
            <w:vAlign w:val="center"/>
          </w:tcPr>
          <w:p w:rsidR="00AE34F8" w:rsidRPr="00D33AC4" w:rsidRDefault="00AE34F8" w:rsidP="00B03AEE">
            <w:pPr>
              <w:pStyle w:val="Parastais"/>
              <w:rPr>
                <w:rFonts w:asciiTheme="minorHAnsi" w:hAnsiTheme="minorHAnsi" w:cstheme="minorHAnsi"/>
                <w:b/>
              </w:rPr>
            </w:pPr>
            <w:r w:rsidRPr="00D33AC4">
              <w:rPr>
                <w:rFonts w:asciiTheme="minorHAnsi" w:hAnsiTheme="minorHAnsi" w:cstheme="minorHAnsi"/>
                <w:b/>
              </w:rPr>
              <w:t>Piedāvājumu atvēršanas</w:t>
            </w:r>
            <w:r w:rsidRPr="00D33AC4">
              <w:rPr>
                <w:rFonts w:asciiTheme="minorHAnsi" w:hAnsiTheme="minorHAnsi" w:cstheme="minorHAnsi"/>
              </w:rPr>
              <w:t xml:space="preserve"> </w:t>
            </w:r>
            <w:r w:rsidRPr="00D33AC4">
              <w:rPr>
                <w:rFonts w:asciiTheme="minorHAnsi" w:hAnsiTheme="minorHAnsi" w:cstheme="minorHAnsi"/>
                <w:b/>
              </w:rPr>
              <w:t>vieta, datums un laiks</w:t>
            </w:r>
          </w:p>
        </w:tc>
        <w:tc>
          <w:tcPr>
            <w:tcW w:w="7511" w:type="dxa"/>
            <w:gridSpan w:val="2"/>
            <w:vAlign w:val="center"/>
          </w:tcPr>
          <w:p w:rsidR="00AE34F8" w:rsidRPr="00D33AC4" w:rsidRDefault="00AE34F8" w:rsidP="00AE34F8">
            <w:pPr>
              <w:pStyle w:val="Parastais"/>
              <w:jc w:val="both"/>
              <w:rPr>
                <w:rFonts w:asciiTheme="minorHAnsi" w:hAnsiTheme="minorHAnsi" w:cstheme="minorHAnsi"/>
              </w:rPr>
            </w:pPr>
            <w:r w:rsidRPr="00D33AC4">
              <w:rPr>
                <w:rFonts w:asciiTheme="minorHAnsi" w:hAnsiTheme="minorHAnsi" w:cstheme="minorHAnsi"/>
              </w:rPr>
              <w:t>Nīcas novada dome, Bārtas iela 6, Nīcā, Nīcas pagastā, Nīcas novadā, LV-3473, 20</w:t>
            </w:r>
            <w:r>
              <w:rPr>
                <w:rFonts w:asciiTheme="minorHAnsi" w:hAnsiTheme="minorHAnsi" w:cstheme="minorHAnsi"/>
              </w:rPr>
              <w:t>20</w:t>
            </w:r>
            <w:r w:rsidRPr="00D33AC4">
              <w:rPr>
                <w:rFonts w:asciiTheme="minorHAnsi" w:hAnsiTheme="minorHAnsi" w:cstheme="minorHAnsi"/>
              </w:rPr>
              <w:t xml:space="preserve">.gada </w:t>
            </w:r>
            <w:r>
              <w:rPr>
                <w:rFonts w:asciiTheme="minorHAnsi" w:hAnsiTheme="minorHAnsi" w:cstheme="minorHAnsi"/>
              </w:rPr>
              <w:t>30.novembrī, plkst.17</w:t>
            </w:r>
            <w:r w:rsidRPr="00D33AC4">
              <w:rPr>
                <w:rFonts w:asciiTheme="minorHAnsi" w:hAnsiTheme="minorHAnsi" w:cstheme="minorHAnsi"/>
              </w:rPr>
              <w:t xml:space="preserve">:00. </w:t>
            </w:r>
          </w:p>
        </w:tc>
      </w:tr>
      <w:tr w:rsidR="00AE34F8" w:rsidRPr="00D33AC4" w:rsidTr="00B03AEE">
        <w:trPr>
          <w:trHeight w:val="264"/>
        </w:trPr>
        <w:tc>
          <w:tcPr>
            <w:tcW w:w="10488" w:type="dxa"/>
            <w:gridSpan w:val="5"/>
            <w:shd w:val="clear" w:color="auto" w:fill="EAF1DD"/>
            <w:vAlign w:val="center"/>
          </w:tcPr>
          <w:p w:rsidR="00AE34F8" w:rsidRPr="00D33AC4" w:rsidRDefault="00AE34F8" w:rsidP="00B03AEE">
            <w:pPr>
              <w:pStyle w:val="Parastais"/>
              <w:rPr>
                <w:rFonts w:asciiTheme="minorHAnsi" w:hAnsiTheme="minorHAnsi" w:cstheme="minorHAnsi"/>
              </w:rPr>
            </w:pPr>
            <w:r w:rsidRPr="00D33AC4">
              <w:rPr>
                <w:rFonts w:asciiTheme="minorHAnsi" w:hAnsiTheme="minorHAnsi" w:cstheme="minorHAnsi"/>
                <w:b/>
              </w:rPr>
              <w:t>Pretendentiem noteiktās kvalifikācijas prasības</w:t>
            </w:r>
          </w:p>
        </w:tc>
      </w:tr>
      <w:tr w:rsidR="00AE34F8" w:rsidRPr="00D33AC4" w:rsidTr="00B03AEE">
        <w:trPr>
          <w:trHeight w:val="264"/>
        </w:trPr>
        <w:tc>
          <w:tcPr>
            <w:tcW w:w="10488" w:type="dxa"/>
            <w:gridSpan w:val="5"/>
            <w:shd w:val="clear" w:color="auto" w:fill="FFFFFF" w:themeFill="background1"/>
            <w:vAlign w:val="center"/>
          </w:tcPr>
          <w:p w:rsidR="00AE34F8" w:rsidRPr="00D33AC4" w:rsidRDefault="00AE34F8" w:rsidP="00B03AEE">
            <w:pPr>
              <w:pStyle w:val="Parastais"/>
              <w:jc w:val="both"/>
              <w:rPr>
                <w:rFonts w:asciiTheme="minorHAnsi" w:hAnsiTheme="minorHAnsi" w:cstheme="minorHAnsi"/>
              </w:rPr>
            </w:pPr>
            <w:r w:rsidRPr="00D33AC4">
              <w:rPr>
                <w:rFonts w:asciiTheme="minorHAnsi" w:hAnsiTheme="minorHAnsi" w:cstheme="minorHAnsi"/>
              </w:rPr>
              <w:t>Uz pretendentu, tai skaitā personālsabiedrības biedru, personu apvienību, uz pretendenta norādīto personu, uz kura iespējām pretendents balstās, lai apliecinātu, ka tā kvalifikācija atbilst paziņojumā par plānoto līgumu vai iepirkuma dokumentos noteiktajām prasībām, neattiecas Publisko iepirkumu likuma 9. panta astotā daļā noteiktie izslēgšanas nosacījumi.</w:t>
            </w:r>
          </w:p>
        </w:tc>
      </w:tr>
      <w:tr w:rsidR="00AE34F8" w:rsidRPr="00D33AC4" w:rsidTr="00B03AEE">
        <w:trPr>
          <w:trHeight w:val="264"/>
        </w:trPr>
        <w:tc>
          <w:tcPr>
            <w:tcW w:w="10488" w:type="dxa"/>
            <w:gridSpan w:val="5"/>
            <w:shd w:val="clear" w:color="auto" w:fill="FFFFFF" w:themeFill="background1"/>
            <w:vAlign w:val="center"/>
          </w:tcPr>
          <w:p w:rsidR="00AE34F8" w:rsidRPr="00D33AC4" w:rsidRDefault="00AE34F8" w:rsidP="0058563F">
            <w:pPr>
              <w:pStyle w:val="Parastais"/>
              <w:jc w:val="both"/>
              <w:rPr>
                <w:rFonts w:asciiTheme="minorHAnsi" w:hAnsiTheme="minorHAnsi" w:cstheme="minorHAnsi"/>
                <w:highlight w:val="yellow"/>
              </w:rPr>
            </w:pPr>
            <w:r w:rsidRPr="00A654D2">
              <w:rPr>
                <w:rFonts w:asciiTheme="minorHAnsi" w:hAnsiTheme="minorHAnsi" w:cstheme="minorHAnsi"/>
                <w:bCs/>
              </w:rPr>
              <w:t xml:space="preserve">Pretendentam ir pieredze vismaz 2 (divu) </w:t>
            </w:r>
            <w:r w:rsidR="0058563F">
              <w:rPr>
                <w:rFonts w:asciiTheme="minorHAnsi" w:hAnsiTheme="minorHAnsi" w:cstheme="minorHAnsi"/>
                <w:bCs/>
              </w:rPr>
              <w:t>līgumu izpildē pēdējo 5</w:t>
            </w:r>
            <w:r w:rsidRPr="00A654D2">
              <w:rPr>
                <w:rFonts w:asciiTheme="minorHAnsi" w:hAnsiTheme="minorHAnsi" w:cstheme="minorHAnsi"/>
                <w:bCs/>
              </w:rPr>
              <w:t xml:space="preserve"> (</w:t>
            </w:r>
            <w:r w:rsidR="0058563F">
              <w:rPr>
                <w:rFonts w:asciiTheme="minorHAnsi" w:hAnsiTheme="minorHAnsi" w:cstheme="minorHAnsi"/>
                <w:bCs/>
              </w:rPr>
              <w:t>piecu</w:t>
            </w:r>
            <w:r w:rsidRPr="00A654D2">
              <w:rPr>
                <w:rFonts w:asciiTheme="minorHAnsi" w:hAnsiTheme="minorHAnsi" w:cstheme="minorHAnsi"/>
                <w:bCs/>
              </w:rPr>
              <w:t>) gadu laikā (</w:t>
            </w:r>
            <w:r w:rsidR="0058563F">
              <w:rPr>
                <w:rFonts w:asciiTheme="minorHAnsi" w:hAnsiTheme="minorHAnsi" w:cstheme="minorHAnsi"/>
                <w:bCs/>
              </w:rPr>
              <w:t xml:space="preserve">2015., 2016., </w:t>
            </w:r>
            <w:r w:rsidRPr="00A654D2">
              <w:rPr>
                <w:rFonts w:asciiTheme="minorHAnsi" w:hAnsiTheme="minorHAnsi" w:cstheme="minorHAnsi"/>
                <w:bCs/>
              </w:rPr>
              <w:t>2017., 2018., 2019 un 2020.gads līdz piedāvājumu iesniegšanas termiņa</w:t>
            </w:r>
            <w:r w:rsidR="0058563F">
              <w:rPr>
                <w:rFonts w:asciiTheme="minorHAnsi" w:hAnsiTheme="minorHAnsi" w:cstheme="minorHAnsi"/>
                <w:bCs/>
              </w:rPr>
              <w:t xml:space="preserve"> beigām) vai īsākā periodā, kur katra līguma ietvaros veikti līdzvērtīgi būvdarbi un katra līguma summa ir vismaz EUR 30 000 (bez PVN). Objekti pabeigti un pieņemti līgumā noteiktā termiņā un kvalitātē.</w:t>
            </w:r>
          </w:p>
        </w:tc>
      </w:tr>
      <w:tr w:rsidR="00AE34F8" w:rsidRPr="00D33AC4" w:rsidTr="00B03AEE">
        <w:trPr>
          <w:trHeight w:val="264"/>
        </w:trPr>
        <w:tc>
          <w:tcPr>
            <w:tcW w:w="10488" w:type="dxa"/>
            <w:gridSpan w:val="5"/>
            <w:shd w:val="clear" w:color="auto" w:fill="FFFFFF" w:themeFill="background1"/>
            <w:vAlign w:val="center"/>
          </w:tcPr>
          <w:p w:rsidR="00AE34F8" w:rsidRPr="00D33AC4" w:rsidRDefault="00AE34F8" w:rsidP="00B03AEE">
            <w:pPr>
              <w:pStyle w:val="Parastais"/>
              <w:jc w:val="both"/>
              <w:rPr>
                <w:rFonts w:asciiTheme="minorHAnsi" w:hAnsiTheme="minorHAnsi" w:cstheme="minorHAnsi"/>
                <w:highlight w:val="yellow"/>
              </w:rPr>
            </w:pPr>
            <w:r w:rsidRPr="00A654D2">
              <w:rPr>
                <w:rFonts w:asciiTheme="minorHAnsi" w:hAnsiTheme="minorHAnsi" w:cstheme="minorHAnsi"/>
                <w:bCs/>
              </w:rPr>
              <w:t>Pretendents ir reģistrēts, licencēts un/vai sertificēts atbilstoši attiecīgās valsts normatīvo aktu prasībām un ir tiesīgs sniegt pasūtītājam nepieciešamos pakalpojumus.</w:t>
            </w:r>
          </w:p>
        </w:tc>
      </w:tr>
      <w:tr w:rsidR="0058563F" w:rsidRPr="00D33AC4" w:rsidTr="00B03AEE">
        <w:trPr>
          <w:trHeight w:val="264"/>
        </w:trPr>
        <w:tc>
          <w:tcPr>
            <w:tcW w:w="10488" w:type="dxa"/>
            <w:gridSpan w:val="5"/>
            <w:shd w:val="clear" w:color="auto" w:fill="FFFFFF" w:themeFill="background1"/>
            <w:vAlign w:val="center"/>
          </w:tcPr>
          <w:p w:rsidR="0058563F" w:rsidRDefault="0058563F" w:rsidP="0058563F">
            <w:pPr>
              <w:tabs>
                <w:tab w:val="left" w:pos="-108"/>
              </w:tabs>
              <w:ind w:left="33" w:right="205"/>
              <w:jc w:val="both"/>
              <w:rPr>
                <w:rFonts w:asciiTheme="minorHAnsi" w:hAnsiTheme="minorHAnsi" w:cstheme="minorHAnsi"/>
                <w:sz w:val="24"/>
                <w:szCs w:val="24"/>
              </w:rPr>
            </w:pPr>
            <w:r>
              <w:rPr>
                <w:rFonts w:asciiTheme="minorHAnsi" w:hAnsiTheme="minorHAnsi" w:cstheme="minorHAnsi"/>
                <w:sz w:val="24"/>
                <w:szCs w:val="24"/>
              </w:rPr>
              <w:t>Pretendentam ir pieejamas iekārtas, aprīkojums un cits tehniskais nodrošinājums, kas nepieciešams ceļu uzturēšanas būvdarbu veikšanai atbilstoši Tehniskajai specifikācijai, kā arī atbilstošas kvalifikācijas personāls.</w:t>
            </w:r>
          </w:p>
        </w:tc>
      </w:tr>
      <w:tr w:rsidR="00AE34F8" w:rsidRPr="00D33AC4" w:rsidTr="00B03AEE">
        <w:trPr>
          <w:trHeight w:val="264"/>
        </w:trPr>
        <w:tc>
          <w:tcPr>
            <w:tcW w:w="10488" w:type="dxa"/>
            <w:gridSpan w:val="5"/>
            <w:shd w:val="clear" w:color="auto" w:fill="FFFFFF" w:themeFill="background1"/>
            <w:vAlign w:val="center"/>
          </w:tcPr>
          <w:p w:rsidR="00AE34F8" w:rsidRPr="0058563F" w:rsidRDefault="0058563F" w:rsidP="0058563F">
            <w:pPr>
              <w:tabs>
                <w:tab w:val="left" w:pos="147"/>
              </w:tabs>
              <w:ind w:left="147" w:right="205"/>
              <w:jc w:val="both"/>
              <w:rPr>
                <w:rFonts w:asciiTheme="minorHAnsi" w:hAnsiTheme="minorHAnsi" w:cstheme="minorHAnsi"/>
                <w:sz w:val="24"/>
                <w:szCs w:val="24"/>
              </w:rPr>
            </w:pPr>
            <w:r>
              <w:rPr>
                <w:rFonts w:asciiTheme="minorHAnsi" w:hAnsiTheme="minorHAnsi" w:cstheme="minorHAnsi"/>
                <w:sz w:val="24"/>
                <w:szCs w:val="24"/>
              </w:rPr>
              <w:lastRenderedPageBreak/>
              <w:t>Pretendenta rīcībā ir visi nepieciešamie resursi savlaicīgai un kvalitatīvai līguma izpildei.</w:t>
            </w:r>
          </w:p>
        </w:tc>
      </w:tr>
      <w:tr w:rsidR="00AE34F8" w:rsidRPr="00D33AC4" w:rsidTr="00ED6A65">
        <w:trPr>
          <w:trHeight w:val="819"/>
        </w:trPr>
        <w:tc>
          <w:tcPr>
            <w:tcW w:w="2835" w:type="dxa"/>
            <w:gridSpan w:val="2"/>
            <w:shd w:val="clear" w:color="auto" w:fill="EAF1DD"/>
            <w:vAlign w:val="center"/>
          </w:tcPr>
          <w:p w:rsidR="00AE34F8" w:rsidRPr="00D33AC4" w:rsidRDefault="00AE34F8" w:rsidP="00B03AEE">
            <w:pPr>
              <w:pStyle w:val="Parastais"/>
              <w:spacing w:before="40" w:after="40"/>
              <w:rPr>
                <w:rFonts w:asciiTheme="minorHAnsi" w:hAnsiTheme="minorHAnsi" w:cstheme="minorHAnsi"/>
                <w:b/>
              </w:rPr>
            </w:pPr>
            <w:r w:rsidRPr="00D33AC4">
              <w:rPr>
                <w:rFonts w:asciiTheme="minorHAnsi" w:hAnsiTheme="minorHAnsi" w:cstheme="minorHAnsi"/>
                <w:b/>
              </w:rPr>
              <w:t xml:space="preserve">Piedāvājuma izvēles kritērijs un vērtēšanas kārtība  </w:t>
            </w:r>
          </w:p>
        </w:tc>
        <w:tc>
          <w:tcPr>
            <w:tcW w:w="7653" w:type="dxa"/>
            <w:gridSpan w:val="3"/>
            <w:vAlign w:val="center"/>
          </w:tcPr>
          <w:p w:rsidR="00AE34F8" w:rsidRPr="0084252F" w:rsidRDefault="00AE34F8" w:rsidP="00B03AEE">
            <w:pPr>
              <w:pStyle w:val="Parastais"/>
              <w:tabs>
                <w:tab w:val="left" w:pos="1276"/>
              </w:tabs>
              <w:jc w:val="both"/>
              <w:rPr>
                <w:rFonts w:asciiTheme="minorHAnsi" w:hAnsiTheme="minorHAnsi" w:cstheme="minorHAnsi"/>
              </w:rPr>
            </w:pPr>
            <w:r w:rsidRPr="0084252F">
              <w:rPr>
                <w:rFonts w:asciiTheme="minorHAnsi" w:hAnsiTheme="minorHAnsi" w:cstheme="minorHAnsi"/>
              </w:rPr>
              <w:t xml:space="preserve">Komisija piešķir līguma slēgšanas tiesības saimnieciski visizdevīgākajam piedāvājumam, kuru nosaka, ņemot vērā tikai </w:t>
            </w:r>
            <w:r w:rsidRPr="0084252F">
              <w:rPr>
                <w:rFonts w:asciiTheme="minorHAnsi" w:hAnsiTheme="minorHAnsi" w:cstheme="minorHAnsi"/>
                <w:b/>
              </w:rPr>
              <w:t>piedāvāto kopējo cenu.</w:t>
            </w:r>
          </w:p>
          <w:p w:rsidR="00AE34F8" w:rsidRPr="00D33AC4" w:rsidRDefault="00AE34F8" w:rsidP="00B03AEE">
            <w:pPr>
              <w:jc w:val="both"/>
              <w:rPr>
                <w:rFonts w:asciiTheme="minorHAnsi" w:eastAsia="Times New Roman" w:hAnsiTheme="minorHAnsi" w:cstheme="minorHAnsi"/>
                <w:sz w:val="24"/>
                <w:szCs w:val="24"/>
              </w:rPr>
            </w:pPr>
          </w:p>
        </w:tc>
      </w:tr>
      <w:tr w:rsidR="00AE34F8" w:rsidRPr="00A91C3D" w:rsidTr="00ED6A65">
        <w:trPr>
          <w:trHeight w:val="321"/>
        </w:trPr>
        <w:tc>
          <w:tcPr>
            <w:tcW w:w="2835" w:type="dxa"/>
            <w:gridSpan w:val="2"/>
            <w:tcBorders>
              <w:bottom w:val="single" w:sz="4" w:space="0" w:color="auto"/>
            </w:tcBorders>
            <w:shd w:val="clear" w:color="auto" w:fill="EAF1DD"/>
            <w:vAlign w:val="center"/>
          </w:tcPr>
          <w:p w:rsidR="00AE34F8" w:rsidRPr="00A91C3D" w:rsidRDefault="00AE34F8" w:rsidP="00B03AEE">
            <w:pPr>
              <w:pStyle w:val="Parastais"/>
              <w:jc w:val="both"/>
              <w:rPr>
                <w:rFonts w:asciiTheme="minorHAnsi" w:hAnsiTheme="minorHAnsi" w:cstheme="minorHAnsi"/>
              </w:rPr>
            </w:pPr>
            <w:r w:rsidRPr="00A91C3D">
              <w:rPr>
                <w:rFonts w:asciiTheme="minorHAnsi" w:hAnsiTheme="minorHAnsi" w:cstheme="minorHAnsi"/>
                <w:b/>
              </w:rPr>
              <w:t>Pretendent</w:t>
            </w:r>
            <w:r>
              <w:rPr>
                <w:rFonts w:asciiTheme="minorHAnsi" w:hAnsiTheme="minorHAnsi" w:cstheme="minorHAnsi"/>
                <w:b/>
              </w:rPr>
              <w:t>a</w:t>
            </w:r>
            <w:r w:rsidRPr="00A91C3D">
              <w:rPr>
                <w:rFonts w:asciiTheme="minorHAnsi" w:hAnsiTheme="minorHAnsi" w:cstheme="minorHAnsi"/>
                <w:b/>
              </w:rPr>
              <w:t xml:space="preserve"> piedāvātā Finanšu līgumcena bez PVN</w:t>
            </w:r>
          </w:p>
        </w:tc>
        <w:tc>
          <w:tcPr>
            <w:tcW w:w="7653" w:type="dxa"/>
            <w:gridSpan w:val="3"/>
            <w:tcBorders>
              <w:bottom w:val="single" w:sz="4" w:space="0" w:color="auto"/>
            </w:tcBorders>
            <w:shd w:val="clear" w:color="auto" w:fill="FFFFFF" w:themeFill="background1"/>
          </w:tcPr>
          <w:p w:rsidR="00AE34F8" w:rsidRDefault="00AE34F8" w:rsidP="00B03AEE">
            <w:pPr>
              <w:pStyle w:val="Parastais"/>
              <w:jc w:val="both"/>
              <w:rPr>
                <w:rFonts w:asciiTheme="minorHAnsi" w:hAnsiTheme="minorHAnsi" w:cstheme="minorHAnsi"/>
              </w:rPr>
            </w:pPr>
          </w:p>
          <w:tbl>
            <w:tblPr>
              <w:tblStyle w:val="Reatabula"/>
              <w:tblW w:w="0" w:type="auto"/>
              <w:tblLayout w:type="fixed"/>
              <w:tblLook w:val="04A0" w:firstRow="1" w:lastRow="0" w:firstColumn="1" w:lastColumn="0" w:noHBand="0" w:noVBand="1"/>
            </w:tblPr>
            <w:tblGrid>
              <w:gridCol w:w="2720"/>
              <w:gridCol w:w="2133"/>
              <w:gridCol w:w="2427"/>
            </w:tblGrid>
            <w:tr w:rsidR="00AE34F8" w:rsidTr="00B03AEE">
              <w:tc>
                <w:tcPr>
                  <w:tcW w:w="2720" w:type="dxa"/>
                </w:tcPr>
                <w:p w:rsidR="00AE34F8" w:rsidRPr="00BF27FB" w:rsidRDefault="00AE34F8" w:rsidP="00B03AEE">
                  <w:pPr>
                    <w:pStyle w:val="Parastais"/>
                    <w:jc w:val="center"/>
                    <w:rPr>
                      <w:rFonts w:asciiTheme="minorHAnsi" w:hAnsiTheme="minorHAnsi" w:cstheme="minorHAnsi"/>
                      <w:b/>
                      <w:bCs/>
                    </w:rPr>
                  </w:pPr>
                  <w:r w:rsidRPr="00BF27FB">
                    <w:rPr>
                      <w:rFonts w:asciiTheme="minorHAnsi" w:hAnsiTheme="minorHAnsi" w:cstheme="minorHAnsi"/>
                      <w:b/>
                      <w:bCs/>
                    </w:rPr>
                    <w:t>Pretendents</w:t>
                  </w:r>
                </w:p>
              </w:tc>
              <w:tc>
                <w:tcPr>
                  <w:tcW w:w="2133" w:type="dxa"/>
                </w:tcPr>
                <w:p w:rsidR="00AE34F8" w:rsidRPr="00BF27FB" w:rsidRDefault="00AE34F8" w:rsidP="00B03AEE">
                  <w:pPr>
                    <w:pStyle w:val="Parastais"/>
                    <w:jc w:val="center"/>
                    <w:rPr>
                      <w:rFonts w:asciiTheme="minorHAnsi" w:hAnsiTheme="minorHAnsi" w:cstheme="minorHAnsi"/>
                      <w:b/>
                      <w:bCs/>
                    </w:rPr>
                  </w:pPr>
                  <w:r w:rsidRPr="00BF27FB">
                    <w:rPr>
                      <w:rFonts w:asciiTheme="minorHAnsi" w:hAnsiTheme="minorHAnsi" w:cstheme="minorHAnsi"/>
                      <w:b/>
                      <w:bCs/>
                    </w:rPr>
                    <w:t>Reģistrācijas nr.</w:t>
                  </w:r>
                </w:p>
              </w:tc>
              <w:tc>
                <w:tcPr>
                  <w:tcW w:w="2427" w:type="dxa"/>
                </w:tcPr>
                <w:p w:rsidR="00AE34F8" w:rsidRPr="00BF27FB" w:rsidRDefault="00AE34F8" w:rsidP="00B03AEE">
                  <w:pPr>
                    <w:pStyle w:val="Parastais"/>
                    <w:jc w:val="center"/>
                    <w:rPr>
                      <w:rFonts w:asciiTheme="minorHAnsi" w:hAnsiTheme="minorHAnsi" w:cstheme="minorHAnsi"/>
                      <w:b/>
                      <w:bCs/>
                    </w:rPr>
                  </w:pPr>
                  <w:r w:rsidRPr="00BF27FB">
                    <w:rPr>
                      <w:rFonts w:asciiTheme="minorHAnsi" w:hAnsiTheme="minorHAnsi" w:cstheme="minorHAnsi"/>
                      <w:b/>
                      <w:bCs/>
                    </w:rPr>
                    <w:t>Piedāvātā līgumcena</w:t>
                  </w:r>
                  <w:r>
                    <w:rPr>
                      <w:rFonts w:asciiTheme="minorHAnsi" w:hAnsiTheme="minorHAnsi" w:cstheme="minorHAnsi"/>
                      <w:b/>
                      <w:bCs/>
                    </w:rPr>
                    <w:t xml:space="preserve"> (EUR bez PVN)</w:t>
                  </w:r>
                </w:p>
              </w:tc>
            </w:tr>
            <w:tr w:rsidR="00AE34F8" w:rsidTr="00B03AEE">
              <w:tc>
                <w:tcPr>
                  <w:tcW w:w="2720" w:type="dxa"/>
                </w:tcPr>
                <w:p w:rsidR="00AE34F8" w:rsidRDefault="00AE34F8" w:rsidP="00ED6A65">
                  <w:pPr>
                    <w:pStyle w:val="Parastais"/>
                    <w:jc w:val="center"/>
                    <w:rPr>
                      <w:rFonts w:asciiTheme="minorHAnsi" w:hAnsiTheme="minorHAnsi" w:cstheme="minorHAnsi"/>
                    </w:rPr>
                  </w:pPr>
                  <w:r>
                    <w:rPr>
                      <w:rFonts w:asciiTheme="minorHAnsi" w:hAnsiTheme="minorHAnsi" w:cstheme="minorHAnsi"/>
                    </w:rPr>
                    <w:t>“A-</w:t>
                  </w:r>
                  <w:proofErr w:type="spellStart"/>
                  <w:r>
                    <w:rPr>
                      <w:rFonts w:asciiTheme="minorHAnsi" w:hAnsiTheme="minorHAnsi" w:cstheme="minorHAnsi"/>
                    </w:rPr>
                    <w:t>Land</w:t>
                  </w:r>
                  <w:proofErr w:type="spellEnd"/>
                  <w:r>
                    <w:rPr>
                      <w:rFonts w:asciiTheme="minorHAnsi" w:hAnsiTheme="minorHAnsi" w:cstheme="minorHAnsi"/>
                    </w:rPr>
                    <w:t>” SIA</w:t>
                  </w:r>
                </w:p>
              </w:tc>
              <w:tc>
                <w:tcPr>
                  <w:tcW w:w="2133" w:type="dxa"/>
                </w:tcPr>
                <w:p w:rsidR="00AE34F8" w:rsidRDefault="00AE34F8" w:rsidP="00ED6A65">
                  <w:pPr>
                    <w:pStyle w:val="Parastais"/>
                    <w:jc w:val="center"/>
                    <w:rPr>
                      <w:rFonts w:asciiTheme="minorHAnsi" w:hAnsiTheme="minorHAnsi" w:cstheme="minorHAnsi"/>
                    </w:rPr>
                  </w:pPr>
                  <w:r>
                    <w:rPr>
                      <w:rFonts w:asciiTheme="minorHAnsi" w:hAnsiTheme="minorHAnsi" w:cstheme="minorHAnsi"/>
                    </w:rPr>
                    <w:t>52103037961</w:t>
                  </w:r>
                </w:p>
              </w:tc>
              <w:tc>
                <w:tcPr>
                  <w:tcW w:w="2427" w:type="dxa"/>
                </w:tcPr>
                <w:p w:rsidR="00AE34F8" w:rsidRDefault="00ED6A65" w:rsidP="00ED6A65">
                  <w:pPr>
                    <w:pStyle w:val="Parastais"/>
                    <w:jc w:val="center"/>
                    <w:rPr>
                      <w:rFonts w:asciiTheme="minorHAnsi" w:hAnsiTheme="minorHAnsi" w:cstheme="minorHAnsi"/>
                    </w:rPr>
                  </w:pPr>
                  <w:r>
                    <w:rPr>
                      <w:rFonts w:asciiTheme="minorHAnsi" w:hAnsiTheme="minorHAnsi" w:cstheme="minorHAnsi"/>
                    </w:rPr>
                    <w:t>31098,29</w:t>
                  </w:r>
                </w:p>
              </w:tc>
            </w:tr>
            <w:tr w:rsidR="00AE34F8" w:rsidTr="00B03AEE">
              <w:tc>
                <w:tcPr>
                  <w:tcW w:w="2720" w:type="dxa"/>
                </w:tcPr>
                <w:p w:rsidR="00AE34F8" w:rsidRDefault="00AE34F8" w:rsidP="00ED6A65">
                  <w:pPr>
                    <w:pStyle w:val="Parastais"/>
                    <w:jc w:val="center"/>
                    <w:rPr>
                      <w:rFonts w:asciiTheme="minorHAnsi" w:hAnsiTheme="minorHAnsi" w:cstheme="minorHAnsi"/>
                    </w:rPr>
                  </w:pPr>
                  <w:r>
                    <w:rPr>
                      <w:rFonts w:asciiTheme="minorHAnsi" w:hAnsiTheme="minorHAnsi" w:cstheme="minorHAnsi"/>
                    </w:rPr>
                    <w:t>“CTB” SIA</w:t>
                  </w:r>
                </w:p>
              </w:tc>
              <w:tc>
                <w:tcPr>
                  <w:tcW w:w="2133" w:type="dxa"/>
                </w:tcPr>
                <w:p w:rsidR="00AE34F8" w:rsidRDefault="00AE34F8" w:rsidP="00ED6A65">
                  <w:pPr>
                    <w:pStyle w:val="Parastais"/>
                    <w:jc w:val="center"/>
                    <w:rPr>
                      <w:rFonts w:asciiTheme="minorHAnsi" w:hAnsiTheme="minorHAnsi" w:cstheme="minorHAnsi"/>
                    </w:rPr>
                  </w:pPr>
                  <w:r>
                    <w:rPr>
                      <w:rFonts w:asciiTheme="minorHAnsi" w:hAnsiTheme="minorHAnsi" w:cstheme="minorHAnsi"/>
                    </w:rPr>
                    <w:t>42103019682</w:t>
                  </w:r>
                </w:p>
              </w:tc>
              <w:tc>
                <w:tcPr>
                  <w:tcW w:w="2427" w:type="dxa"/>
                </w:tcPr>
                <w:p w:rsidR="00AE34F8" w:rsidRDefault="00ED6A65" w:rsidP="00ED6A65">
                  <w:pPr>
                    <w:pStyle w:val="Parastais"/>
                    <w:jc w:val="center"/>
                    <w:rPr>
                      <w:rFonts w:asciiTheme="minorHAnsi" w:hAnsiTheme="minorHAnsi" w:cstheme="minorHAnsi"/>
                    </w:rPr>
                  </w:pPr>
                  <w:r>
                    <w:rPr>
                      <w:rFonts w:asciiTheme="minorHAnsi" w:hAnsiTheme="minorHAnsi" w:cstheme="minorHAnsi"/>
                    </w:rPr>
                    <w:t>25831,32</w:t>
                  </w:r>
                </w:p>
              </w:tc>
            </w:tr>
            <w:tr w:rsidR="00AE34F8" w:rsidTr="00B03AEE">
              <w:tc>
                <w:tcPr>
                  <w:tcW w:w="2720" w:type="dxa"/>
                </w:tcPr>
                <w:p w:rsidR="00AE34F8" w:rsidRDefault="00AE34F8" w:rsidP="00ED6A65">
                  <w:pPr>
                    <w:pStyle w:val="Parastais"/>
                    <w:jc w:val="center"/>
                    <w:rPr>
                      <w:rFonts w:asciiTheme="minorHAnsi" w:hAnsiTheme="minorHAnsi" w:cstheme="minorHAnsi"/>
                    </w:rPr>
                  </w:pPr>
                  <w:r>
                    <w:rPr>
                      <w:rFonts w:asciiTheme="minorHAnsi" w:hAnsiTheme="minorHAnsi" w:cstheme="minorHAnsi"/>
                    </w:rPr>
                    <w:t>“</w:t>
                  </w:r>
                  <w:r w:rsidR="0058563F">
                    <w:rPr>
                      <w:rFonts w:asciiTheme="minorHAnsi" w:hAnsiTheme="minorHAnsi" w:cstheme="minorHAnsi"/>
                    </w:rPr>
                    <w:t>Valkas meliorācija</w:t>
                  </w:r>
                  <w:r>
                    <w:rPr>
                      <w:rFonts w:asciiTheme="minorHAnsi" w:hAnsiTheme="minorHAnsi" w:cstheme="minorHAnsi"/>
                    </w:rPr>
                    <w:t>” SIA</w:t>
                  </w:r>
                </w:p>
              </w:tc>
              <w:tc>
                <w:tcPr>
                  <w:tcW w:w="2133" w:type="dxa"/>
                </w:tcPr>
                <w:p w:rsidR="00AE34F8" w:rsidRDefault="0058563F" w:rsidP="00ED6A65">
                  <w:pPr>
                    <w:pStyle w:val="Parastais"/>
                    <w:jc w:val="center"/>
                    <w:rPr>
                      <w:rFonts w:asciiTheme="minorHAnsi" w:hAnsiTheme="minorHAnsi" w:cstheme="minorHAnsi"/>
                    </w:rPr>
                  </w:pPr>
                  <w:r>
                    <w:rPr>
                      <w:rFonts w:asciiTheme="minorHAnsi" w:hAnsiTheme="minorHAnsi" w:cstheme="minorHAnsi"/>
                    </w:rPr>
                    <w:t>44103005549</w:t>
                  </w:r>
                </w:p>
              </w:tc>
              <w:tc>
                <w:tcPr>
                  <w:tcW w:w="2427" w:type="dxa"/>
                </w:tcPr>
                <w:p w:rsidR="00AE34F8" w:rsidRDefault="00ED6A65" w:rsidP="00ED6A65">
                  <w:pPr>
                    <w:pStyle w:val="Parastais"/>
                    <w:jc w:val="center"/>
                    <w:rPr>
                      <w:rFonts w:asciiTheme="minorHAnsi" w:hAnsiTheme="minorHAnsi" w:cstheme="minorHAnsi"/>
                    </w:rPr>
                  </w:pPr>
                  <w:r>
                    <w:rPr>
                      <w:rFonts w:asciiTheme="minorHAnsi" w:hAnsiTheme="minorHAnsi" w:cstheme="minorHAnsi"/>
                    </w:rPr>
                    <w:t>58602,98</w:t>
                  </w:r>
                </w:p>
              </w:tc>
            </w:tr>
          </w:tbl>
          <w:p w:rsidR="00AE34F8" w:rsidRPr="004114EA" w:rsidRDefault="00AE34F8" w:rsidP="00B03AEE">
            <w:pPr>
              <w:pStyle w:val="Parastais"/>
              <w:jc w:val="both"/>
              <w:rPr>
                <w:rFonts w:asciiTheme="minorHAnsi" w:hAnsiTheme="minorHAnsi" w:cstheme="minorHAnsi"/>
              </w:rPr>
            </w:pPr>
          </w:p>
        </w:tc>
      </w:tr>
      <w:tr w:rsidR="00AE34F8" w:rsidRPr="00A91C3D" w:rsidTr="00B03AEE">
        <w:tc>
          <w:tcPr>
            <w:tcW w:w="10488" w:type="dxa"/>
            <w:gridSpan w:val="5"/>
            <w:shd w:val="clear" w:color="auto" w:fill="EAF1DD"/>
            <w:vAlign w:val="center"/>
          </w:tcPr>
          <w:p w:rsidR="00AE34F8" w:rsidRPr="00A91C3D" w:rsidRDefault="00AE34F8" w:rsidP="00B03AEE">
            <w:pPr>
              <w:pStyle w:val="Parastais"/>
              <w:jc w:val="both"/>
              <w:rPr>
                <w:rFonts w:asciiTheme="minorHAnsi" w:hAnsiTheme="minorHAnsi" w:cstheme="minorHAnsi"/>
                <w:b/>
              </w:rPr>
            </w:pPr>
            <w:r w:rsidRPr="00A91C3D">
              <w:rPr>
                <w:rFonts w:asciiTheme="minorHAnsi" w:hAnsiTheme="minorHAnsi" w:cstheme="minorHAnsi"/>
                <w:b/>
              </w:rPr>
              <w:t>Iepirkumu komisijas lēmums</w:t>
            </w:r>
          </w:p>
          <w:p w:rsidR="00AE34F8" w:rsidRPr="00A91C3D" w:rsidRDefault="00AE34F8" w:rsidP="00B03AEE">
            <w:pPr>
              <w:pStyle w:val="Parastais"/>
              <w:jc w:val="both"/>
              <w:rPr>
                <w:rFonts w:asciiTheme="minorHAnsi" w:hAnsiTheme="minorHAnsi" w:cstheme="minorHAnsi"/>
              </w:rPr>
            </w:pPr>
          </w:p>
        </w:tc>
      </w:tr>
      <w:tr w:rsidR="00AE34F8" w:rsidRPr="00A91C3D" w:rsidTr="00B03AEE">
        <w:tc>
          <w:tcPr>
            <w:tcW w:w="10488" w:type="dxa"/>
            <w:gridSpan w:val="5"/>
            <w:shd w:val="clear" w:color="auto" w:fill="FFFFFF" w:themeFill="background1"/>
            <w:vAlign w:val="center"/>
          </w:tcPr>
          <w:p w:rsidR="00AE34F8" w:rsidRPr="00723F63" w:rsidRDefault="00AE34F8" w:rsidP="009D4B37">
            <w:pPr>
              <w:pStyle w:val="Parastais"/>
              <w:tabs>
                <w:tab w:val="left" w:pos="180"/>
              </w:tabs>
              <w:jc w:val="both"/>
              <w:rPr>
                <w:rFonts w:asciiTheme="minorHAnsi" w:hAnsiTheme="minorHAnsi" w:cstheme="minorHAnsi"/>
              </w:rPr>
            </w:pPr>
            <w:r w:rsidRPr="00723F63">
              <w:rPr>
                <w:rFonts w:asciiTheme="minorHAnsi" w:hAnsiTheme="minorHAnsi" w:cstheme="minorHAnsi"/>
              </w:rPr>
              <w:t>Piešķirt līguma slēgšanas tiesības SIA “</w:t>
            </w:r>
            <w:r>
              <w:rPr>
                <w:rFonts w:asciiTheme="minorHAnsi" w:hAnsiTheme="minorHAnsi" w:cstheme="minorHAnsi"/>
              </w:rPr>
              <w:t>CTB</w:t>
            </w:r>
            <w:bookmarkStart w:id="0" w:name="_GoBack"/>
            <w:bookmarkEnd w:id="0"/>
            <w:r w:rsidRPr="00723F63">
              <w:rPr>
                <w:rFonts w:asciiTheme="minorHAnsi" w:hAnsiTheme="minorHAnsi" w:cstheme="minorHAnsi"/>
              </w:rPr>
              <w:t>”, reģistrācijas Nr.</w:t>
            </w:r>
            <w:r>
              <w:rPr>
                <w:rFonts w:asciiTheme="minorHAnsi" w:hAnsiTheme="minorHAnsi" w:cstheme="minorHAnsi"/>
              </w:rPr>
              <w:t>42103019682</w:t>
            </w:r>
            <w:r w:rsidRPr="00723F63">
              <w:rPr>
                <w:rFonts w:asciiTheme="minorHAnsi" w:hAnsiTheme="minorHAnsi" w:cstheme="minorHAnsi"/>
              </w:rPr>
              <w:t xml:space="preserve">, jo piedāvājums atbilst nolikuma prasībām un ir ar zemāko cenu </w:t>
            </w:r>
            <w:r w:rsidR="00ED6A65">
              <w:rPr>
                <w:rFonts w:asciiTheme="minorHAnsi" w:hAnsiTheme="minorHAnsi" w:cstheme="minorHAnsi"/>
              </w:rPr>
              <w:t>25831,32</w:t>
            </w:r>
            <w:r w:rsidRPr="00723F63">
              <w:rPr>
                <w:rFonts w:asciiTheme="minorHAnsi" w:hAnsiTheme="minorHAnsi" w:cstheme="minorHAnsi"/>
              </w:rPr>
              <w:t xml:space="preserve"> (EUR bez PVN).</w:t>
            </w:r>
          </w:p>
        </w:tc>
      </w:tr>
      <w:tr w:rsidR="00AE34F8" w:rsidRPr="00A91C3D" w:rsidTr="00ED6A65">
        <w:tc>
          <w:tcPr>
            <w:tcW w:w="2835" w:type="dxa"/>
            <w:gridSpan w:val="2"/>
            <w:shd w:val="clear" w:color="auto" w:fill="EAF1DD" w:themeFill="accent3" w:themeFillTint="33"/>
            <w:vAlign w:val="center"/>
          </w:tcPr>
          <w:p w:rsidR="00AE34F8" w:rsidRPr="00A91C3D" w:rsidRDefault="00AE34F8" w:rsidP="00B03AEE">
            <w:pPr>
              <w:pStyle w:val="Parastais"/>
              <w:tabs>
                <w:tab w:val="left" w:pos="180"/>
              </w:tabs>
              <w:rPr>
                <w:rFonts w:asciiTheme="minorHAnsi" w:hAnsiTheme="minorHAnsi" w:cstheme="minorHAnsi"/>
                <w:b/>
              </w:rPr>
            </w:pPr>
            <w:r w:rsidRPr="00A91C3D">
              <w:rPr>
                <w:rFonts w:asciiTheme="minorHAnsi" w:hAnsiTheme="minorHAnsi" w:cstheme="minorHAnsi"/>
                <w:b/>
              </w:rPr>
              <w:t>Iepirkumu komisijas lēmuma pieņemšanas datums</w:t>
            </w:r>
          </w:p>
        </w:tc>
        <w:tc>
          <w:tcPr>
            <w:tcW w:w="7653" w:type="dxa"/>
            <w:gridSpan w:val="3"/>
            <w:shd w:val="clear" w:color="auto" w:fill="FFFFFF" w:themeFill="background1"/>
            <w:vAlign w:val="center"/>
          </w:tcPr>
          <w:p w:rsidR="00AE34F8" w:rsidRPr="00A91C3D" w:rsidRDefault="00ED6A65" w:rsidP="00ED6A65">
            <w:pPr>
              <w:pStyle w:val="Parastais"/>
              <w:tabs>
                <w:tab w:val="left" w:pos="180"/>
              </w:tabs>
              <w:rPr>
                <w:rFonts w:asciiTheme="minorHAnsi" w:hAnsiTheme="minorHAnsi" w:cstheme="minorHAnsi"/>
              </w:rPr>
            </w:pPr>
            <w:r>
              <w:rPr>
                <w:rFonts w:asciiTheme="minorHAnsi" w:hAnsiTheme="minorHAnsi" w:cstheme="minorHAnsi"/>
              </w:rPr>
              <w:t>01.12.</w:t>
            </w:r>
            <w:r w:rsidR="00AE34F8" w:rsidRPr="00A91C3D">
              <w:rPr>
                <w:rFonts w:asciiTheme="minorHAnsi" w:hAnsiTheme="minorHAnsi" w:cstheme="minorHAnsi"/>
              </w:rPr>
              <w:t>20</w:t>
            </w:r>
            <w:r w:rsidR="00AE34F8">
              <w:rPr>
                <w:rFonts w:asciiTheme="minorHAnsi" w:hAnsiTheme="minorHAnsi" w:cstheme="minorHAnsi"/>
              </w:rPr>
              <w:t>20</w:t>
            </w:r>
            <w:r w:rsidR="00AE34F8" w:rsidRPr="00A91C3D">
              <w:rPr>
                <w:rFonts w:asciiTheme="minorHAnsi" w:hAnsiTheme="minorHAnsi" w:cstheme="minorHAnsi"/>
              </w:rPr>
              <w:t>.</w:t>
            </w:r>
          </w:p>
        </w:tc>
      </w:tr>
      <w:tr w:rsidR="00AE34F8" w:rsidRPr="00A91C3D" w:rsidTr="00ED6A65">
        <w:trPr>
          <w:trHeight w:val="185"/>
        </w:trPr>
        <w:tc>
          <w:tcPr>
            <w:tcW w:w="2835" w:type="dxa"/>
            <w:gridSpan w:val="2"/>
            <w:shd w:val="clear" w:color="auto" w:fill="EAF1DD"/>
            <w:vAlign w:val="center"/>
          </w:tcPr>
          <w:p w:rsidR="00AE34F8" w:rsidRPr="00A91C3D" w:rsidRDefault="00AE34F8" w:rsidP="00B03AEE">
            <w:pPr>
              <w:pStyle w:val="Parastais"/>
              <w:rPr>
                <w:rFonts w:asciiTheme="minorHAnsi" w:hAnsiTheme="minorHAnsi" w:cstheme="minorHAnsi"/>
                <w:b/>
              </w:rPr>
            </w:pPr>
            <w:r w:rsidRPr="00A91C3D">
              <w:rPr>
                <w:rFonts w:asciiTheme="minorHAnsi" w:hAnsiTheme="minorHAnsi" w:cstheme="minorHAnsi"/>
                <w:b/>
              </w:rPr>
              <w:t>Ziņojuma sagatavošanas vieta un laiks</w:t>
            </w:r>
          </w:p>
        </w:tc>
        <w:tc>
          <w:tcPr>
            <w:tcW w:w="7653" w:type="dxa"/>
            <w:gridSpan w:val="3"/>
            <w:vAlign w:val="center"/>
          </w:tcPr>
          <w:p w:rsidR="00AE34F8" w:rsidRPr="00A91C3D" w:rsidRDefault="00AE34F8" w:rsidP="00B03AEE">
            <w:pPr>
              <w:pStyle w:val="Kjene"/>
              <w:tabs>
                <w:tab w:val="left" w:pos="915"/>
              </w:tabs>
              <w:rPr>
                <w:rFonts w:asciiTheme="minorHAnsi" w:hAnsiTheme="minorHAnsi" w:cstheme="minorHAnsi"/>
                <w:lang w:val="lv-LV"/>
              </w:rPr>
            </w:pPr>
            <w:r w:rsidRPr="00A91C3D">
              <w:rPr>
                <w:rFonts w:asciiTheme="minorHAnsi" w:hAnsiTheme="minorHAnsi" w:cstheme="minorHAnsi"/>
                <w:lang w:val="lv-LV"/>
              </w:rPr>
              <w:t xml:space="preserve">Nīcas novada domē, </w:t>
            </w:r>
          </w:p>
          <w:p w:rsidR="00AE34F8" w:rsidRPr="00A91C3D" w:rsidRDefault="00AE34F8" w:rsidP="00ED6A65">
            <w:pPr>
              <w:pStyle w:val="Kjene"/>
              <w:tabs>
                <w:tab w:val="left" w:pos="915"/>
              </w:tabs>
              <w:rPr>
                <w:rFonts w:asciiTheme="minorHAnsi" w:hAnsiTheme="minorHAnsi" w:cstheme="minorHAnsi"/>
                <w:lang w:val="lv-LV"/>
              </w:rPr>
            </w:pPr>
            <w:r>
              <w:rPr>
                <w:rFonts w:asciiTheme="minorHAnsi" w:hAnsiTheme="minorHAnsi" w:cstheme="minorHAnsi"/>
                <w:lang w:val="lv-LV"/>
              </w:rPr>
              <w:t>0</w:t>
            </w:r>
            <w:r w:rsidR="00ED6A65">
              <w:rPr>
                <w:rFonts w:asciiTheme="minorHAnsi" w:hAnsiTheme="minorHAnsi" w:cstheme="minorHAnsi"/>
                <w:lang w:val="lv-LV"/>
              </w:rPr>
              <w:t>1</w:t>
            </w:r>
            <w:r w:rsidRPr="00A91C3D">
              <w:rPr>
                <w:rFonts w:asciiTheme="minorHAnsi" w:hAnsiTheme="minorHAnsi" w:cstheme="minorHAnsi"/>
                <w:lang w:val="lv-LV"/>
              </w:rPr>
              <w:t>.</w:t>
            </w:r>
            <w:r w:rsidR="00ED6A65">
              <w:rPr>
                <w:rFonts w:asciiTheme="minorHAnsi" w:hAnsiTheme="minorHAnsi" w:cstheme="minorHAnsi"/>
                <w:lang w:val="lv-LV"/>
              </w:rPr>
              <w:t>12</w:t>
            </w:r>
            <w:r>
              <w:rPr>
                <w:rFonts w:asciiTheme="minorHAnsi" w:hAnsiTheme="minorHAnsi" w:cstheme="minorHAnsi"/>
                <w:lang w:val="lv-LV"/>
              </w:rPr>
              <w:t>.</w:t>
            </w:r>
            <w:r w:rsidRPr="00A91C3D">
              <w:rPr>
                <w:rFonts w:asciiTheme="minorHAnsi" w:hAnsiTheme="minorHAnsi" w:cstheme="minorHAnsi"/>
                <w:lang w:val="lv-LV"/>
              </w:rPr>
              <w:t>20</w:t>
            </w:r>
            <w:r>
              <w:rPr>
                <w:rFonts w:asciiTheme="minorHAnsi" w:hAnsiTheme="minorHAnsi" w:cstheme="minorHAnsi"/>
                <w:lang w:val="lv-LV"/>
              </w:rPr>
              <w:t>20</w:t>
            </w:r>
            <w:r w:rsidRPr="00A91C3D">
              <w:rPr>
                <w:rFonts w:asciiTheme="minorHAnsi" w:hAnsiTheme="minorHAnsi" w:cstheme="minorHAnsi"/>
                <w:lang w:val="lv-LV"/>
              </w:rPr>
              <w:t>.</w:t>
            </w:r>
          </w:p>
        </w:tc>
      </w:tr>
      <w:tr w:rsidR="00AE34F8" w:rsidRPr="00D33AC4" w:rsidTr="00ED6A65">
        <w:tblPrEx>
          <w:tblLook w:val="04A0" w:firstRow="1" w:lastRow="0" w:firstColumn="1" w:lastColumn="0" w:noHBand="0" w:noVBand="1"/>
        </w:tblPrEx>
        <w:trPr>
          <w:gridBefore w:val="1"/>
          <w:gridAfter w:val="1"/>
          <w:wBefore w:w="1215" w:type="dxa"/>
          <w:wAfter w:w="1344" w:type="dxa"/>
          <w:trHeight w:val="430"/>
        </w:trPr>
        <w:tc>
          <w:tcPr>
            <w:tcW w:w="7929" w:type="dxa"/>
            <w:gridSpan w:val="3"/>
            <w:tcBorders>
              <w:top w:val="nil"/>
              <w:left w:val="nil"/>
              <w:bottom w:val="nil"/>
              <w:right w:val="nil"/>
            </w:tcBorders>
            <w:shd w:val="clear" w:color="auto" w:fill="auto"/>
          </w:tcPr>
          <w:p w:rsidR="00AE34F8" w:rsidRPr="00D33AC4" w:rsidRDefault="00AE34F8" w:rsidP="00B03AEE">
            <w:pPr>
              <w:pStyle w:val="Parastais"/>
              <w:jc w:val="both"/>
              <w:rPr>
                <w:rFonts w:asciiTheme="minorHAnsi" w:hAnsiTheme="minorHAnsi" w:cstheme="minorHAnsi"/>
              </w:rPr>
            </w:pPr>
          </w:p>
          <w:p w:rsidR="00AE34F8" w:rsidRPr="00D33AC4" w:rsidRDefault="00AE34F8" w:rsidP="00B03AEE">
            <w:pPr>
              <w:pStyle w:val="Parastais"/>
              <w:jc w:val="both"/>
              <w:rPr>
                <w:rFonts w:asciiTheme="minorHAnsi" w:hAnsiTheme="minorHAnsi" w:cstheme="minorHAnsi"/>
              </w:rPr>
            </w:pPr>
            <w:r w:rsidRPr="00D33AC4">
              <w:rPr>
                <w:rFonts w:asciiTheme="minorHAnsi" w:hAnsiTheme="minorHAnsi" w:cstheme="minorHAnsi"/>
              </w:rPr>
              <w:t>Iepirkuma komisijas priekšsēdētāj</w:t>
            </w:r>
            <w:r>
              <w:rPr>
                <w:rFonts w:asciiTheme="minorHAnsi" w:hAnsiTheme="minorHAnsi" w:cstheme="minorHAnsi"/>
              </w:rPr>
              <w:t>a</w:t>
            </w:r>
            <w:r w:rsidRPr="00D33AC4">
              <w:rPr>
                <w:rFonts w:asciiTheme="minorHAnsi" w:hAnsiTheme="minorHAnsi" w:cstheme="minorHAnsi"/>
              </w:rPr>
              <w:t xml:space="preserve">                                                     </w:t>
            </w:r>
            <w:r>
              <w:rPr>
                <w:rFonts w:asciiTheme="minorHAnsi" w:hAnsiTheme="minorHAnsi" w:cstheme="minorHAnsi"/>
              </w:rPr>
              <w:t>D.Tapiņa</w:t>
            </w:r>
          </w:p>
          <w:p w:rsidR="00AE34F8" w:rsidRPr="00D33AC4" w:rsidRDefault="00AE34F8" w:rsidP="00B03AEE">
            <w:pPr>
              <w:pStyle w:val="Parastais"/>
              <w:jc w:val="both"/>
              <w:rPr>
                <w:rFonts w:asciiTheme="minorHAnsi" w:hAnsiTheme="minorHAnsi" w:cstheme="minorHAnsi"/>
              </w:rPr>
            </w:pPr>
          </w:p>
          <w:p w:rsidR="00AE34F8" w:rsidRPr="00D33AC4" w:rsidRDefault="00AE34F8" w:rsidP="00B03AEE">
            <w:pPr>
              <w:pStyle w:val="Parastais"/>
              <w:jc w:val="both"/>
              <w:rPr>
                <w:rFonts w:asciiTheme="minorHAnsi" w:hAnsiTheme="minorHAnsi" w:cstheme="minorHAnsi"/>
              </w:rPr>
            </w:pPr>
          </w:p>
          <w:p w:rsidR="00AE34F8" w:rsidRPr="00D33AC4" w:rsidRDefault="00AE34F8" w:rsidP="00B03AEE">
            <w:pPr>
              <w:pStyle w:val="Parastais"/>
              <w:jc w:val="both"/>
              <w:rPr>
                <w:rFonts w:asciiTheme="minorHAnsi" w:hAnsiTheme="minorHAnsi" w:cstheme="minorHAnsi"/>
              </w:rPr>
            </w:pPr>
          </w:p>
        </w:tc>
      </w:tr>
      <w:tr w:rsidR="00AE34F8" w:rsidRPr="00D33AC4" w:rsidTr="00ED6A65">
        <w:tblPrEx>
          <w:tblLook w:val="04A0" w:firstRow="1" w:lastRow="0" w:firstColumn="1" w:lastColumn="0" w:noHBand="0" w:noVBand="1"/>
        </w:tblPrEx>
        <w:trPr>
          <w:gridBefore w:val="1"/>
          <w:gridAfter w:val="1"/>
          <w:wBefore w:w="1215" w:type="dxa"/>
          <w:wAfter w:w="1344" w:type="dxa"/>
          <w:trHeight w:val="820"/>
        </w:trPr>
        <w:tc>
          <w:tcPr>
            <w:tcW w:w="7929" w:type="dxa"/>
            <w:gridSpan w:val="3"/>
            <w:tcBorders>
              <w:top w:val="nil"/>
              <w:left w:val="nil"/>
              <w:bottom w:val="nil"/>
              <w:right w:val="nil"/>
            </w:tcBorders>
            <w:shd w:val="clear" w:color="auto" w:fill="auto"/>
          </w:tcPr>
          <w:p w:rsidR="00AE34F8" w:rsidRPr="00D33AC4" w:rsidRDefault="00AE34F8" w:rsidP="00B03AEE">
            <w:pPr>
              <w:pStyle w:val="Parastais"/>
              <w:rPr>
                <w:rFonts w:asciiTheme="minorHAnsi" w:hAnsiTheme="minorHAnsi" w:cstheme="minorHAnsi"/>
              </w:rPr>
            </w:pPr>
          </w:p>
          <w:p w:rsidR="00AE34F8" w:rsidRPr="00D33AC4" w:rsidRDefault="00AE34F8" w:rsidP="00B03AEE">
            <w:pPr>
              <w:pStyle w:val="Parastais"/>
              <w:rPr>
                <w:rFonts w:asciiTheme="minorHAnsi" w:hAnsiTheme="minorHAnsi" w:cstheme="minorHAnsi"/>
                <w:sz w:val="20"/>
                <w:szCs w:val="20"/>
              </w:rPr>
            </w:pPr>
            <w:r w:rsidRPr="00D33AC4">
              <w:rPr>
                <w:rFonts w:asciiTheme="minorHAnsi" w:hAnsiTheme="minorHAnsi" w:cstheme="minorHAnsi"/>
                <w:sz w:val="20"/>
                <w:szCs w:val="20"/>
              </w:rPr>
              <w:t>Ziņojumu sagatavoja</w:t>
            </w:r>
          </w:p>
          <w:p w:rsidR="00AE34F8" w:rsidRPr="00D33AC4" w:rsidRDefault="00AE34F8" w:rsidP="00B03AEE">
            <w:pPr>
              <w:pStyle w:val="Parastais"/>
              <w:rPr>
                <w:rFonts w:asciiTheme="minorHAnsi" w:hAnsiTheme="minorHAnsi" w:cstheme="minorHAnsi"/>
                <w:sz w:val="20"/>
                <w:szCs w:val="20"/>
              </w:rPr>
            </w:pPr>
            <w:r>
              <w:rPr>
                <w:rFonts w:asciiTheme="minorHAnsi" w:hAnsiTheme="minorHAnsi" w:cstheme="minorHAnsi"/>
                <w:sz w:val="20"/>
                <w:szCs w:val="20"/>
              </w:rPr>
              <w:t>A.Liepa</w:t>
            </w:r>
          </w:p>
          <w:p w:rsidR="00AE34F8" w:rsidRPr="00D33AC4" w:rsidRDefault="00AE34F8" w:rsidP="00B03AEE">
            <w:pPr>
              <w:pStyle w:val="Parastais"/>
              <w:jc w:val="both"/>
              <w:rPr>
                <w:rFonts w:asciiTheme="minorHAnsi" w:hAnsiTheme="minorHAnsi" w:cstheme="minorHAnsi"/>
              </w:rPr>
            </w:pPr>
          </w:p>
        </w:tc>
      </w:tr>
    </w:tbl>
    <w:p w:rsidR="00433F50" w:rsidRPr="00AE34F8" w:rsidRDefault="00433F50" w:rsidP="00AE34F8"/>
    <w:sectPr w:rsidR="00433F50" w:rsidRPr="00AE34F8" w:rsidSect="006F78A6">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7FA" w:rsidRDefault="00B837FA">
      <w:r>
        <w:separator/>
      </w:r>
    </w:p>
  </w:endnote>
  <w:endnote w:type="continuationSeparator" w:id="0">
    <w:p w:rsidR="00B837FA" w:rsidRDefault="00B8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143432"/>
      <w:docPartObj>
        <w:docPartGallery w:val="Page Numbers (Bottom of Page)"/>
        <w:docPartUnique/>
      </w:docPartObj>
    </w:sdtPr>
    <w:sdtEndPr/>
    <w:sdtContent>
      <w:p w:rsidR="00D12E42" w:rsidRDefault="00ED6A65">
        <w:pPr>
          <w:pStyle w:val="Kjene"/>
          <w:jc w:val="center"/>
        </w:pPr>
        <w:r>
          <w:fldChar w:fldCharType="begin"/>
        </w:r>
        <w:r>
          <w:instrText>PAGE   \* MERGEFORMAT</w:instrText>
        </w:r>
        <w:r>
          <w:fldChar w:fldCharType="separate"/>
        </w:r>
        <w:r w:rsidR="009D4B37" w:rsidRPr="009D4B37">
          <w:rPr>
            <w:noProof/>
            <w:lang w:val="lv-LV"/>
          </w:rPr>
          <w:t>2</w:t>
        </w:r>
        <w:r>
          <w:fldChar w:fldCharType="end"/>
        </w:r>
      </w:p>
    </w:sdtContent>
  </w:sdt>
  <w:p w:rsidR="00D12E42" w:rsidRDefault="00B837F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7FA" w:rsidRDefault="00B837FA">
      <w:r>
        <w:separator/>
      </w:r>
    </w:p>
  </w:footnote>
  <w:footnote w:type="continuationSeparator" w:id="0">
    <w:p w:rsidR="00B837FA" w:rsidRDefault="00B83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F8"/>
    <w:rsid w:val="00433F50"/>
    <w:rsid w:val="0058563F"/>
    <w:rsid w:val="009D4B37"/>
    <w:rsid w:val="00AE34F8"/>
    <w:rsid w:val="00B837FA"/>
    <w:rsid w:val="00ED6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E34F8"/>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AE34F8"/>
    <w:pPr>
      <w:spacing w:after="0" w:line="240" w:lineRule="auto"/>
    </w:pPr>
    <w:rPr>
      <w:rFonts w:ascii="Times New Roman" w:eastAsia="Times New Roman" w:hAnsi="Times New Roman" w:cs="Times New Roman"/>
      <w:sz w:val="24"/>
      <w:szCs w:val="24"/>
      <w:lang w:eastAsia="lv-LV"/>
    </w:rPr>
  </w:style>
  <w:style w:type="paragraph" w:styleId="Kjene">
    <w:name w:val="footer"/>
    <w:basedOn w:val="Parastais"/>
    <w:link w:val="KjeneRakstz"/>
    <w:uiPriority w:val="99"/>
    <w:rsid w:val="00AE34F8"/>
    <w:pPr>
      <w:tabs>
        <w:tab w:val="center" w:pos="4153"/>
        <w:tab w:val="right" w:pos="8306"/>
      </w:tabs>
    </w:pPr>
    <w:rPr>
      <w:lang w:val="x-none"/>
    </w:rPr>
  </w:style>
  <w:style w:type="character" w:customStyle="1" w:styleId="KjeneRakstz">
    <w:name w:val="Kājene Rakstz."/>
    <w:basedOn w:val="Noklusjumarindkopasfonts"/>
    <w:link w:val="Kjene"/>
    <w:uiPriority w:val="99"/>
    <w:rsid w:val="00AE34F8"/>
    <w:rPr>
      <w:rFonts w:ascii="Times New Roman" w:eastAsia="Times New Roman" w:hAnsi="Times New Roman" w:cs="Times New Roman"/>
      <w:sz w:val="24"/>
      <w:szCs w:val="24"/>
      <w:lang w:val="x-none" w:eastAsia="lv-LV"/>
    </w:rPr>
  </w:style>
  <w:style w:type="paragraph" w:styleId="Bezatstarpm">
    <w:name w:val="No Spacing"/>
    <w:uiPriority w:val="1"/>
    <w:qFormat/>
    <w:rsid w:val="00AE34F8"/>
    <w:pPr>
      <w:suppressAutoHyphens/>
      <w:spacing w:after="0" w:line="240" w:lineRule="auto"/>
    </w:pPr>
    <w:rPr>
      <w:rFonts w:ascii="Times New Roman" w:eastAsia="Times New Roman" w:hAnsi="Times New Roman" w:cs="Times New Roman"/>
      <w:sz w:val="24"/>
      <w:szCs w:val="24"/>
      <w:lang w:val="en-GB" w:eastAsia="ar-SA"/>
    </w:rPr>
  </w:style>
  <w:style w:type="character" w:styleId="Hipersaite">
    <w:name w:val="Hyperlink"/>
    <w:uiPriority w:val="99"/>
    <w:unhideWhenUsed/>
    <w:rsid w:val="00AE34F8"/>
    <w:rPr>
      <w:color w:val="0000FF"/>
      <w:u w:val="single"/>
    </w:rPr>
  </w:style>
  <w:style w:type="table" w:styleId="Reatabula">
    <w:name w:val="Table Grid"/>
    <w:basedOn w:val="Parastatabula"/>
    <w:uiPriority w:val="59"/>
    <w:rsid w:val="00AE34F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Saistīto dokumentu saraksts,Syle 1,Virsraksti,Strip,H&amp;P List Paragraph,2"/>
    <w:basedOn w:val="Parastais"/>
    <w:link w:val="SarakstarindkopaRakstz"/>
    <w:uiPriority w:val="34"/>
    <w:qFormat/>
    <w:rsid w:val="00AE34F8"/>
    <w:pPr>
      <w:suppressAutoHyphens/>
    </w:pPr>
    <w:rPr>
      <w:kern w:val="1"/>
      <w:lang w:eastAsia="ar-SA"/>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AE34F8"/>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E34F8"/>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AE34F8"/>
    <w:pPr>
      <w:spacing w:after="0" w:line="240" w:lineRule="auto"/>
    </w:pPr>
    <w:rPr>
      <w:rFonts w:ascii="Times New Roman" w:eastAsia="Times New Roman" w:hAnsi="Times New Roman" w:cs="Times New Roman"/>
      <w:sz w:val="24"/>
      <w:szCs w:val="24"/>
      <w:lang w:eastAsia="lv-LV"/>
    </w:rPr>
  </w:style>
  <w:style w:type="paragraph" w:styleId="Kjene">
    <w:name w:val="footer"/>
    <w:basedOn w:val="Parastais"/>
    <w:link w:val="KjeneRakstz"/>
    <w:uiPriority w:val="99"/>
    <w:rsid w:val="00AE34F8"/>
    <w:pPr>
      <w:tabs>
        <w:tab w:val="center" w:pos="4153"/>
        <w:tab w:val="right" w:pos="8306"/>
      </w:tabs>
    </w:pPr>
    <w:rPr>
      <w:lang w:val="x-none"/>
    </w:rPr>
  </w:style>
  <w:style w:type="character" w:customStyle="1" w:styleId="KjeneRakstz">
    <w:name w:val="Kājene Rakstz."/>
    <w:basedOn w:val="Noklusjumarindkopasfonts"/>
    <w:link w:val="Kjene"/>
    <w:uiPriority w:val="99"/>
    <w:rsid w:val="00AE34F8"/>
    <w:rPr>
      <w:rFonts w:ascii="Times New Roman" w:eastAsia="Times New Roman" w:hAnsi="Times New Roman" w:cs="Times New Roman"/>
      <w:sz w:val="24"/>
      <w:szCs w:val="24"/>
      <w:lang w:val="x-none" w:eastAsia="lv-LV"/>
    </w:rPr>
  </w:style>
  <w:style w:type="paragraph" w:styleId="Bezatstarpm">
    <w:name w:val="No Spacing"/>
    <w:uiPriority w:val="1"/>
    <w:qFormat/>
    <w:rsid w:val="00AE34F8"/>
    <w:pPr>
      <w:suppressAutoHyphens/>
      <w:spacing w:after="0" w:line="240" w:lineRule="auto"/>
    </w:pPr>
    <w:rPr>
      <w:rFonts w:ascii="Times New Roman" w:eastAsia="Times New Roman" w:hAnsi="Times New Roman" w:cs="Times New Roman"/>
      <w:sz w:val="24"/>
      <w:szCs w:val="24"/>
      <w:lang w:val="en-GB" w:eastAsia="ar-SA"/>
    </w:rPr>
  </w:style>
  <w:style w:type="character" w:styleId="Hipersaite">
    <w:name w:val="Hyperlink"/>
    <w:uiPriority w:val="99"/>
    <w:unhideWhenUsed/>
    <w:rsid w:val="00AE34F8"/>
    <w:rPr>
      <w:color w:val="0000FF"/>
      <w:u w:val="single"/>
    </w:rPr>
  </w:style>
  <w:style w:type="table" w:styleId="Reatabula">
    <w:name w:val="Table Grid"/>
    <w:basedOn w:val="Parastatabula"/>
    <w:uiPriority w:val="59"/>
    <w:rsid w:val="00AE34F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Saistīto dokumentu saraksts,Syle 1,Virsraksti,Strip,H&amp;P List Paragraph,2"/>
    <w:basedOn w:val="Parastais"/>
    <w:link w:val="SarakstarindkopaRakstz"/>
    <w:uiPriority w:val="34"/>
    <w:qFormat/>
    <w:rsid w:val="00AE34F8"/>
    <w:pPr>
      <w:suppressAutoHyphens/>
    </w:pPr>
    <w:rPr>
      <w:kern w:val="1"/>
      <w:lang w:eastAsia="ar-SA"/>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AE34F8"/>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34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ub.gov.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2406</Words>
  <Characters>1372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dcterms:created xsi:type="dcterms:W3CDTF">2020-12-01T15:36:00Z</dcterms:created>
  <dcterms:modified xsi:type="dcterms:W3CDTF">2020-12-02T09:03:00Z</dcterms:modified>
</cp:coreProperties>
</file>